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0B3A8" w14:textId="77777777" w:rsidR="00FA388D" w:rsidRPr="00FA388D" w:rsidRDefault="00FA388D" w:rsidP="00FA388D">
      <w:pPr>
        <w:jc w:val="center"/>
        <w:rPr>
          <w:rFonts w:eastAsia="Times New Roman"/>
          <w:b/>
          <w:bCs/>
          <w:sz w:val="32"/>
          <w:szCs w:val="32"/>
          <w:vertAlign w:val="superscript"/>
        </w:rPr>
      </w:pPr>
      <w:r w:rsidRPr="00FA388D">
        <w:rPr>
          <w:rFonts w:eastAsia="Times New Roman"/>
          <w:b/>
          <w:bCs/>
          <w:sz w:val="32"/>
          <w:szCs w:val="32"/>
          <w:vertAlign w:val="superscript"/>
        </w:rPr>
        <w:t>Федеральное государственное бюджетное образовательное учреждение</w:t>
      </w:r>
    </w:p>
    <w:p w14:paraId="36F91BCF" w14:textId="77777777" w:rsidR="00FA388D" w:rsidRPr="00FA388D" w:rsidRDefault="00FA388D" w:rsidP="00FA388D">
      <w:pPr>
        <w:jc w:val="center"/>
        <w:rPr>
          <w:rFonts w:eastAsia="Times New Roman"/>
          <w:b/>
          <w:bCs/>
          <w:sz w:val="32"/>
          <w:szCs w:val="32"/>
          <w:vertAlign w:val="superscript"/>
        </w:rPr>
      </w:pPr>
      <w:r w:rsidRPr="00FA388D">
        <w:rPr>
          <w:rFonts w:eastAsia="Times New Roman"/>
          <w:b/>
          <w:bCs/>
          <w:sz w:val="32"/>
          <w:szCs w:val="32"/>
          <w:vertAlign w:val="superscript"/>
        </w:rPr>
        <w:t>высшего образования</w:t>
      </w:r>
    </w:p>
    <w:p w14:paraId="0DAC9DB5" w14:textId="77777777" w:rsidR="00FA388D" w:rsidRPr="00FA388D" w:rsidRDefault="00FA388D" w:rsidP="00FA388D">
      <w:pPr>
        <w:jc w:val="center"/>
        <w:rPr>
          <w:rFonts w:eastAsia="Times New Roman"/>
          <w:b/>
          <w:bCs/>
          <w:sz w:val="32"/>
          <w:szCs w:val="32"/>
          <w:vertAlign w:val="superscript"/>
        </w:rPr>
      </w:pPr>
      <w:r w:rsidRPr="00FA388D">
        <w:rPr>
          <w:rFonts w:eastAsia="Times New Roman"/>
          <w:b/>
          <w:bCs/>
          <w:sz w:val="32"/>
          <w:szCs w:val="32"/>
          <w:vertAlign w:val="superscript"/>
        </w:rPr>
        <w:t>Московский государственный институт культуры</w:t>
      </w:r>
    </w:p>
    <w:p w14:paraId="322AE380" w14:textId="77777777" w:rsidR="00FA388D" w:rsidRPr="00FA388D" w:rsidRDefault="00FA388D" w:rsidP="00FA388D">
      <w:pPr>
        <w:rPr>
          <w:rFonts w:eastAsia="Times New Roman"/>
          <w:b/>
          <w:bCs/>
        </w:rPr>
      </w:pPr>
    </w:p>
    <w:p w14:paraId="32666890" w14:textId="77777777" w:rsidR="00FA388D" w:rsidRPr="00FA388D" w:rsidRDefault="00FA388D" w:rsidP="00FA388D">
      <w:pPr>
        <w:rPr>
          <w:rFonts w:eastAsia="Times New Roman"/>
          <w:b/>
          <w:bCs/>
        </w:rPr>
      </w:pPr>
    </w:p>
    <w:tbl>
      <w:tblPr>
        <w:tblW w:w="10310" w:type="dxa"/>
        <w:tblLook w:val="01E0" w:firstRow="1" w:lastRow="1" w:firstColumn="1" w:lastColumn="1" w:noHBand="0" w:noVBand="0"/>
      </w:tblPr>
      <w:tblGrid>
        <w:gridCol w:w="5637"/>
        <w:gridCol w:w="4361"/>
        <w:gridCol w:w="312"/>
      </w:tblGrid>
      <w:tr w:rsidR="00FA388D" w:rsidRPr="00FA388D" w14:paraId="7BE33F77" w14:textId="77777777" w:rsidTr="00C00CFC">
        <w:trPr>
          <w:gridBefore w:val="1"/>
          <w:gridAfter w:val="1"/>
          <w:wBefore w:w="5637" w:type="dxa"/>
          <w:wAfter w:w="312" w:type="dxa"/>
        </w:trPr>
        <w:tc>
          <w:tcPr>
            <w:tcW w:w="4361" w:type="dxa"/>
          </w:tcPr>
          <w:p w14:paraId="1DC62598" w14:textId="6D59B512" w:rsidR="00FA388D" w:rsidRPr="00FA388D" w:rsidRDefault="00FA388D" w:rsidP="00FA388D">
            <w:pPr>
              <w:rPr>
                <w:rFonts w:eastAsia="Times New Roman"/>
                <w:b/>
                <w:bCs/>
              </w:rPr>
            </w:pPr>
            <w:r w:rsidRPr="00FA388D">
              <w:rPr>
                <w:rFonts w:eastAsia="Times New Roman"/>
                <w:b/>
                <w:bCs/>
              </w:rPr>
              <w:t>УТВЕРЖД</w:t>
            </w:r>
            <w:r w:rsidR="00925E6F">
              <w:rPr>
                <w:rFonts w:eastAsia="Times New Roman"/>
                <w:b/>
                <w:bCs/>
              </w:rPr>
              <w:t>ЕНО</w:t>
            </w:r>
          </w:p>
          <w:p w14:paraId="559D046B" w14:textId="77777777" w:rsidR="00FA388D" w:rsidRPr="00FA388D" w:rsidRDefault="00FA388D" w:rsidP="00FA388D">
            <w:pPr>
              <w:rPr>
                <w:rFonts w:eastAsia="Times New Roman"/>
                <w:b/>
                <w:bCs/>
              </w:rPr>
            </w:pPr>
            <w:r w:rsidRPr="00FA388D">
              <w:rPr>
                <w:rFonts w:eastAsia="Times New Roman"/>
                <w:b/>
                <w:bCs/>
              </w:rPr>
              <w:t>Председатель УМС</w:t>
            </w:r>
          </w:p>
          <w:p w14:paraId="03BF72AA" w14:textId="77777777" w:rsidR="00FA388D" w:rsidRPr="00FA388D" w:rsidRDefault="00FA388D" w:rsidP="00FA388D">
            <w:pPr>
              <w:rPr>
                <w:rFonts w:eastAsia="Times New Roman"/>
                <w:b/>
                <w:bCs/>
              </w:rPr>
            </w:pPr>
            <w:r w:rsidRPr="00FA388D">
              <w:rPr>
                <w:rFonts w:eastAsia="Times New Roman"/>
                <w:b/>
                <w:bCs/>
              </w:rPr>
              <w:t>факультета государственной</w:t>
            </w:r>
          </w:p>
          <w:p w14:paraId="629E858C" w14:textId="77777777" w:rsidR="00FA388D" w:rsidRPr="00FA388D" w:rsidRDefault="00FA388D" w:rsidP="00FA388D">
            <w:pPr>
              <w:rPr>
                <w:rFonts w:eastAsia="Times New Roman"/>
              </w:rPr>
            </w:pPr>
            <w:r w:rsidRPr="00FA388D">
              <w:rPr>
                <w:rFonts w:eastAsia="Times New Roman"/>
                <w:b/>
                <w:bCs/>
              </w:rPr>
              <w:t>культурной политики</w:t>
            </w:r>
            <w:r w:rsidRPr="00FA388D">
              <w:rPr>
                <w:rFonts w:eastAsia="Times New Roman"/>
              </w:rPr>
              <w:t xml:space="preserve"> </w:t>
            </w:r>
          </w:p>
          <w:p w14:paraId="767648FD" w14:textId="77777777" w:rsidR="00FA388D" w:rsidRPr="00FA388D" w:rsidRDefault="00FA388D" w:rsidP="00FA388D">
            <w:pPr>
              <w:rPr>
                <w:rFonts w:eastAsia="Times New Roman"/>
                <w:b/>
                <w:bCs/>
              </w:rPr>
            </w:pPr>
            <w:r w:rsidRPr="00FA388D">
              <w:rPr>
                <w:rFonts w:eastAsia="Times New Roman"/>
                <w:b/>
                <w:bCs/>
              </w:rPr>
              <w:t xml:space="preserve">А.Ю. </w:t>
            </w:r>
            <w:proofErr w:type="spellStart"/>
            <w:r w:rsidRPr="00FA388D">
              <w:rPr>
                <w:rFonts w:eastAsia="Times New Roman"/>
                <w:b/>
                <w:bCs/>
              </w:rPr>
              <w:t>Единак</w:t>
            </w:r>
            <w:proofErr w:type="spellEnd"/>
            <w:r w:rsidRPr="00FA388D">
              <w:rPr>
                <w:rFonts w:eastAsia="Times New Roman"/>
                <w:b/>
                <w:bCs/>
              </w:rPr>
              <w:t xml:space="preserve"> </w:t>
            </w:r>
          </w:p>
          <w:p w14:paraId="32DAF8CA" w14:textId="77777777" w:rsidR="00FA388D" w:rsidRPr="00FA388D" w:rsidRDefault="00FA388D" w:rsidP="00FA388D">
            <w:pPr>
              <w:rPr>
                <w:rFonts w:eastAsia="Times New Roman"/>
                <w:b/>
                <w:bCs/>
              </w:rPr>
            </w:pPr>
          </w:p>
          <w:p w14:paraId="15871FFF" w14:textId="77777777" w:rsidR="00FA388D" w:rsidRPr="00FA388D" w:rsidRDefault="00FA388D" w:rsidP="00FA388D">
            <w:pPr>
              <w:rPr>
                <w:rFonts w:eastAsia="Times New Roman"/>
                <w:b/>
                <w:bCs/>
                <w:sz w:val="32"/>
                <w:szCs w:val="32"/>
                <w:vertAlign w:val="superscript"/>
              </w:rPr>
            </w:pPr>
          </w:p>
        </w:tc>
      </w:tr>
      <w:tr w:rsidR="00FA388D" w:rsidRPr="00FA388D" w14:paraId="6FCE66B6" w14:textId="77777777" w:rsidTr="00C00CFC">
        <w:tblPrEx>
          <w:tblLook w:val="04A0" w:firstRow="1" w:lastRow="0" w:firstColumn="1" w:lastColumn="0" w:noHBand="0" w:noVBand="1"/>
        </w:tblPrEx>
        <w:tc>
          <w:tcPr>
            <w:tcW w:w="5637" w:type="dxa"/>
          </w:tcPr>
          <w:p w14:paraId="5806C385" w14:textId="77777777" w:rsidR="00FA388D" w:rsidRPr="00FA388D" w:rsidRDefault="00FA388D" w:rsidP="00FA388D">
            <w:pPr>
              <w:rPr>
                <w:rFonts w:eastAsia="Times New Roman"/>
                <w:b/>
                <w:bCs/>
              </w:rPr>
            </w:pPr>
          </w:p>
        </w:tc>
        <w:tc>
          <w:tcPr>
            <w:tcW w:w="4673" w:type="dxa"/>
            <w:gridSpan w:val="2"/>
          </w:tcPr>
          <w:p w14:paraId="1687B8EF" w14:textId="77777777" w:rsidR="00FA388D" w:rsidRPr="00FA388D" w:rsidRDefault="00FA388D" w:rsidP="00FA388D">
            <w:pPr>
              <w:jc w:val="right"/>
              <w:rPr>
                <w:rFonts w:eastAsia="Times New Roman"/>
                <w:b/>
                <w:bCs/>
              </w:rPr>
            </w:pPr>
          </w:p>
        </w:tc>
      </w:tr>
    </w:tbl>
    <w:p w14:paraId="5C4755AB" w14:textId="77777777" w:rsidR="00FA388D" w:rsidRPr="00FA388D" w:rsidRDefault="00FA388D" w:rsidP="00FA388D">
      <w:pPr>
        <w:ind w:right="27"/>
        <w:rPr>
          <w:rFonts w:eastAsia="Times New Roman"/>
          <w:lang w:eastAsia="zh-CN"/>
        </w:rPr>
      </w:pPr>
    </w:p>
    <w:p w14:paraId="37AE5D35" w14:textId="77777777" w:rsidR="00FA388D" w:rsidRPr="00FA388D" w:rsidRDefault="00FA388D" w:rsidP="00FA388D">
      <w:pPr>
        <w:ind w:right="27"/>
        <w:rPr>
          <w:rFonts w:eastAsia="Times New Roman"/>
          <w:lang w:eastAsia="zh-CN"/>
        </w:rPr>
      </w:pPr>
    </w:p>
    <w:p w14:paraId="373A9D29" w14:textId="77777777" w:rsidR="00FA388D" w:rsidRPr="00FA388D" w:rsidRDefault="00FA388D" w:rsidP="00FA388D">
      <w:pPr>
        <w:ind w:right="27"/>
        <w:rPr>
          <w:rFonts w:eastAsia="Times New Roman"/>
          <w:lang w:eastAsia="zh-CN"/>
        </w:rPr>
      </w:pPr>
    </w:p>
    <w:p w14:paraId="5EABFEBE" w14:textId="77777777" w:rsidR="00FA388D" w:rsidRPr="00FA388D" w:rsidRDefault="00FA388D" w:rsidP="00FA388D">
      <w:pPr>
        <w:ind w:right="27"/>
        <w:rPr>
          <w:rFonts w:eastAsia="Times New Roman"/>
          <w:lang w:eastAsia="zh-CN"/>
        </w:rPr>
      </w:pPr>
    </w:p>
    <w:p w14:paraId="0758987E" w14:textId="77777777" w:rsidR="00FA388D" w:rsidRPr="00FA388D" w:rsidRDefault="00FA388D" w:rsidP="00FA388D">
      <w:pPr>
        <w:ind w:right="27"/>
        <w:rPr>
          <w:rFonts w:eastAsia="Times New Roman"/>
          <w:lang w:eastAsia="zh-CN"/>
        </w:rPr>
      </w:pPr>
    </w:p>
    <w:p w14:paraId="6CDEC89A" w14:textId="77777777" w:rsidR="00FA388D" w:rsidRPr="00FA388D" w:rsidRDefault="00FA388D" w:rsidP="00FA388D">
      <w:pPr>
        <w:ind w:right="27"/>
        <w:rPr>
          <w:rFonts w:eastAsia="Times New Roman"/>
          <w:b/>
          <w:bCs/>
          <w:sz w:val="28"/>
          <w:szCs w:val="28"/>
          <w:lang w:eastAsia="zh-CN"/>
        </w:rPr>
      </w:pPr>
    </w:p>
    <w:p w14:paraId="39C2A9F1" w14:textId="77777777" w:rsidR="00FA388D" w:rsidRPr="00FA388D" w:rsidRDefault="00FA388D" w:rsidP="00FA388D">
      <w:pPr>
        <w:ind w:firstLine="851"/>
        <w:jc w:val="center"/>
        <w:rPr>
          <w:b/>
          <w:sz w:val="28"/>
          <w:szCs w:val="28"/>
        </w:rPr>
      </w:pPr>
      <w:r w:rsidRPr="00FA388D">
        <w:rPr>
          <w:b/>
          <w:sz w:val="28"/>
          <w:szCs w:val="28"/>
        </w:rPr>
        <w:t>МЕТОДИЧЕСКИЕ РЕКОМЕНДАЦИИ ПО ДИСЦИПЛИНЕ</w:t>
      </w:r>
    </w:p>
    <w:p w14:paraId="7BFE4EE6" w14:textId="059E4A83" w:rsidR="00FA388D" w:rsidRPr="00FA388D" w:rsidRDefault="00FA388D" w:rsidP="00FA388D">
      <w:pPr>
        <w:keepNext/>
        <w:spacing w:before="1" w:after="60" w:line="321" w:lineRule="exact"/>
        <w:ind w:left="650"/>
        <w:jc w:val="center"/>
        <w:outlineLvl w:val="1"/>
        <w:rPr>
          <w:rFonts w:eastAsia="Times New Roman"/>
          <w:b/>
          <w:bCs/>
          <w:iCs/>
          <w:sz w:val="28"/>
          <w:szCs w:val="28"/>
          <w:lang w:eastAsia="en-US"/>
        </w:rPr>
      </w:pPr>
      <w:r>
        <w:rPr>
          <w:rFonts w:eastAsia="Times New Roman"/>
          <w:b/>
          <w:bCs/>
          <w:iCs/>
          <w:sz w:val="28"/>
          <w:szCs w:val="28"/>
          <w:lang w:eastAsia="en-US"/>
        </w:rPr>
        <w:t>СОЦИАЛЬНО-КУЛЬТУРНАЯ ИННОВАТИКА</w:t>
      </w:r>
    </w:p>
    <w:p w14:paraId="6625D147" w14:textId="77777777" w:rsidR="00FA388D" w:rsidRPr="00FA388D" w:rsidRDefault="00FA388D" w:rsidP="00FA388D">
      <w:pPr>
        <w:ind w:right="-284"/>
        <w:jc w:val="center"/>
        <w:rPr>
          <w:rFonts w:eastAsia="Times New Roman"/>
          <w:b/>
          <w:bCs/>
        </w:rPr>
      </w:pPr>
      <w:r w:rsidRPr="00FA388D">
        <w:rPr>
          <w:rFonts w:eastAsia="Times New Roman"/>
          <w:b/>
          <w:bCs/>
        </w:rPr>
        <w:t>Название и код направления подготовки</w:t>
      </w:r>
    </w:p>
    <w:p w14:paraId="53DA7738" w14:textId="77777777" w:rsidR="00FA388D" w:rsidRPr="00FA388D" w:rsidRDefault="00FA388D" w:rsidP="00FA388D">
      <w:pPr>
        <w:ind w:right="-284"/>
        <w:jc w:val="center"/>
        <w:rPr>
          <w:rFonts w:eastAsia="Times New Roman"/>
          <w:szCs w:val="20"/>
          <w:lang w:eastAsia="en-US"/>
        </w:rPr>
      </w:pPr>
      <w:r w:rsidRPr="00FA388D">
        <w:rPr>
          <w:rFonts w:eastAsia="Times New Roman"/>
          <w:szCs w:val="20"/>
          <w:lang w:eastAsia="en-US"/>
        </w:rPr>
        <w:t>51.04.03 Социально-культурная деятельность</w:t>
      </w:r>
    </w:p>
    <w:p w14:paraId="7F1C84CB" w14:textId="486F79B0" w:rsidR="00FA388D" w:rsidRPr="00FA388D" w:rsidRDefault="00541D46" w:rsidP="00FA388D">
      <w:pPr>
        <w:ind w:left="678" w:right="141" w:firstLine="724"/>
        <w:jc w:val="center"/>
        <w:rPr>
          <w:rFonts w:eastAsia="Times New Roman"/>
          <w:szCs w:val="20"/>
          <w:lang w:eastAsia="en-US"/>
        </w:rPr>
      </w:pPr>
      <w:r>
        <w:rPr>
          <w:rFonts w:eastAsia="Times New Roman"/>
          <w:b/>
          <w:szCs w:val="20"/>
          <w:lang w:eastAsia="en-US"/>
        </w:rPr>
        <w:t>Программа</w:t>
      </w:r>
      <w:bookmarkStart w:id="0" w:name="_GoBack"/>
      <w:bookmarkEnd w:id="0"/>
      <w:r w:rsidR="00FA388D" w:rsidRPr="00FA388D">
        <w:rPr>
          <w:rFonts w:eastAsia="Times New Roman"/>
          <w:b/>
          <w:szCs w:val="20"/>
          <w:lang w:eastAsia="en-US"/>
        </w:rPr>
        <w:t xml:space="preserve"> подготовки</w:t>
      </w:r>
      <w:r w:rsidR="00FA388D" w:rsidRPr="00FA388D">
        <w:rPr>
          <w:rFonts w:eastAsia="Times New Roman"/>
          <w:szCs w:val="20"/>
          <w:lang w:eastAsia="en-US"/>
        </w:rPr>
        <w:t xml:space="preserve"> Менеджмент в сфере государственной культурной политики</w:t>
      </w:r>
    </w:p>
    <w:p w14:paraId="041F5DB4" w14:textId="77777777" w:rsidR="00FA388D" w:rsidRPr="00FA388D" w:rsidRDefault="00FA388D" w:rsidP="00FA388D">
      <w:pPr>
        <w:ind w:left="296" w:right="85"/>
        <w:jc w:val="center"/>
        <w:rPr>
          <w:rFonts w:eastAsia="Times New Roman"/>
          <w:szCs w:val="20"/>
          <w:lang w:eastAsia="en-US"/>
        </w:rPr>
      </w:pPr>
      <w:r w:rsidRPr="00FA388D">
        <w:rPr>
          <w:rFonts w:eastAsia="Times New Roman"/>
          <w:b/>
          <w:bCs/>
        </w:rPr>
        <w:t>Уровень квалификации</w:t>
      </w:r>
      <w:r w:rsidRPr="00FA388D">
        <w:rPr>
          <w:rFonts w:eastAsia="Times New Roman"/>
          <w:szCs w:val="20"/>
          <w:lang w:eastAsia="en-US"/>
        </w:rPr>
        <w:t xml:space="preserve"> магистр</w:t>
      </w:r>
    </w:p>
    <w:p w14:paraId="425A82E7" w14:textId="77777777" w:rsidR="00FA388D" w:rsidRPr="00FA388D" w:rsidRDefault="00FA388D" w:rsidP="00FA388D">
      <w:pPr>
        <w:jc w:val="center"/>
        <w:rPr>
          <w:rFonts w:eastAsia="Times New Roman"/>
          <w:bCs/>
        </w:rPr>
      </w:pPr>
      <w:r w:rsidRPr="00FA388D">
        <w:rPr>
          <w:rFonts w:eastAsia="Times New Roman"/>
          <w:b/>
          <w:szCs w:val="20"/>
          <w:lang w:eastAsia="en-US"/>
        </w:rPr>
        <w:t>Форма обучения</w:t>
      </w:r>
      <w:r w:rsidRPr="00FA388D">
        <w:rPr>
          <w:rFonts w:eastAsia="Times New Roman"/>
          <w:szCs w:val="20"/>
          <w:lang w:eastAsia="en-US"/>
        </w:rPr>
        <w:t xml:space="preserve"> очная, заочная</w:t>
      </w:r>
    </w:p>
    <w:p w14:paraId="255CC0D2" w14:textId="77777777" w:rsidR="00FA388D" w:rsidRPr="00FA388D" w:rsidRDefault="00FA388D" w:rsidP="00FA388D">
      <w:pPr>
        <w:tabs>
          <w:tab w:val="left" w:pos="708"/>
        </w:tabs>
        <w:jc w:val="center"/>
        <w:rPr>
          <w:b/>
          <w:bCs/>
          <w:lang w:eastAsia="zh-CN"/>
        </w:rPr>
      </w:pPr>
    </w:p>
    <w:p w14:paraId="725DF727" w14:textId="77777777" w:rsidR="00FA388D" w:rsidRPr="00FA388D" w:rsidRDefault="00FA388D" w:rsidP="00FA388D">
      <w:pPr>
        <w:tabs>
          <w:tab w:val="left" w:pos="708"/>
        </w:tabs>
        <w:rPr>
          <w:b/>
          <w:bCs/>
          <w:lang w:eastAsia="zh-CN"/>
        </w:rPr>
      </w:pPr>
    </w:p>
    <w:p w14:paraId="19DF7C38" w14:textId="77777777" w:rsidR="00FA388D" w:rsidRPr="00FA388D" w:rsidRDefault="00FA388D" w:rsidP="00FA388D">
      <w:pPr>
        <w:tabs>
          <w:tab w:val="left" w:pos="708"/>
        </w:tabs>
        <w:rPr>
          <w:b/>
          <w:bCs/>
          <w:lang w:eastAsia="zh-CN"/>
        </w:rPr>
      </w:pPr>
    </w:p>
    <w:p w14:paraId="2DAD3D4C" w14:textId="77777777" w:rsidR="00FA388D" w:rsidRPr="00FA388D" w:rsidRDefault="00FA388D" w:rsidP="00FA388D">
      <w:pPr>
        <w:tabs>
          <w:tab w:val="left" w:pos="708"/>
        </w:tabs>
        <w:rPr>
          <w:b/>
          <w:bCs/>
          <w:lang w:eastAsia="zh-CN"/>
        </w:rPr>
      </w:pPr>
    </w:p>
    <w:p w14:paraId="6A1554FD" w14:textId="77777777" w:rsidR="00FA388D" w:rsidRPr="00FA388D" w:rsidRDefault="00FA388D" w:rsidP="00FA388D">
      <w:pPr>
        <w:tabs>
          <w:tab w:val="left" w:pos="708"/>
        </w:tabs>
        <w:rPr>
          <w:b/>
          <w:bCs/>
          <w:lang w:eastAsia="zh-CN"/>
        </w:rPr>
      </w:pPr>
    </w:p>
    <w:p w14:paraId="4F6A5995" w14:textId="77777777" w:rsidR="00FA388D" w:rsidRPr="00FA388D" w:rsidRDefault="00FA388D" w:rsidP="00FA388D">
      <w:pPr>
        <w:jc w:val="center"/>
        <w:rPr>
          <w:i/>
        </w:rPr>
      </w:pPr>
      <w:r w:rsidRPr="00FA388D">
        <w:rPr>
          <w:i/>
        </w:rPr>
        <w:t>(РПД адаптирована для лиц</w:t>
      </w:r>
    </w:p>
    <w:p w14:paraId="3DFB83A5" w14:textId="77777777" w:rsidR="00FA388D" w:rsidRPr="00FA388D" w:rsidRDefault="00FA388D" w:rsidP="00FA388D">
      <w:pPr>
        <w:jc w:val="center"/>
        <w:rPr>
          <w:i/>
        </w:rPr>
      </w:pPr>
      <w:r w:rsidRPr="00FA388D">
        <w:rPr>
          <w:i/>
        </w:rPr>
        <w:t>с ограниченными возможностями</w:t>
      </w:r>
    </w:p>
    <w:p w14:paraId="74F61499" w14:textId="77777777" w:rsidR="00FA388D" w:rsidRPr="00FA388D" w:rsidRDefault="00FA388D" w:rsidP="00FA388D">
      <w:pPr>
        <w:jc w:val="center"/>
        <w:rPr>
          <w:i/>
        </w:rPr>
      </w:pPr>
      <w:r w:rsidRPr="00FA388D">
        <w:rPr>
          <w:i/>
        </w:rPr>
        <w:t xml:space="preserve"> здоровья и инвалидов)</w:t>
      </w:r>
    </w:p>
    <w:p w14:paraId="1F81329C" w14:textId="77777777" w:rsidR="00FA388D" w:rsidRPr="00FA388D" w:rsidRDefault="00FA388D" w:rsidP="00FA388D">
      <w:pPr>
        <w:tabs>
          <w:tab w:val="left" w:pos="708"/>
        </w:tabs>
        <w:rPr>
          <w:b/>
          <w:bCs/>
          <w:lang w:eastAsia="zh-CN"/>
        </w:rPr>
      </w:pPr>
    </w:p>
    <w:p w14:paraId="3A7F5C6B" w14:textId="77777777" w:rsidR="00FA388D" w:rsidRPr="00FA388D" w:rsidRDefault="00FA388D" w:rsidP="00FA388D">
      <w:pPr>
        <w:tabs>
          <w:tab w:val="left" w:pos="708"/>
        </w:tabs>
        <w:rPr>
          <w:b/>
          <w:bCs/>
          <w:lang w:eastAsia="zh-CN"/>
        </w:rPr>
      </w:pPr>
    </w:p>
    <w:p w14:paraId="6A7B1AD4" w14:textId="25C692AE" w:rsidR="00C16EDE" w:rsidRDefault="00FA388D" w:rsidP="00FA388D">
      <w:pPr>
        <w:tabs>
          <w:tab w:val="left" w:pos="708"/>
        </w:tabs>
        <w:jc w:val="center"/>
        <w:rPr>
          <w:b/>
          <w:sz w:val="28"/>
          <w:szCs w:val="28"/>
        </w:rPr>
      </w:pPr>
      <w:r w:rsidRPr="00FA388D">
        <w:rPr>
          <w:rFonts w:ascii="Calibri" w:hAnsi="Calibri"/>
          <w:b/>
          <w:sz w:val="28"/>
          <w:szCs w:val="28"/>
        </w:rPr>
        <w:br w:type="page"/>
      </w:r>
      <w:r w:rsidR="00C16EDE" w:rsidRPr="00F10196">
        <w:rPr>
          <w:b/>
          <w:sz w:val="28"/>
          <w:szCs w:val="28"/>
        </w:rPr>
        <w:lastRenderedPageBreak/>
        <w:t>Введение</w:t>
      </w:r>
    </w:p>
    <w:p w14:paraId="08BE07AF" w14:textId="7D398B87" w:rsidR="00677CAA" w:rsidRDefault="00677CAA" w:rsidP="00FA388D">
      <w:pPr>
        <w:tabs>
          <w:tab w:val="left" w:pos="708"/>
        </w:tabs>
        <w:jc w:val="center"/>
        <w:rPr>
          <w:b/>
          <w:sz w:val="28"/>
          <w:szCs w:val="28"/>
        </w:rPr>
      </w:pPr>
    </w:p>
    <w:p w14:paraId="23AABAC6" w14:textId="77777777" w:rsidR="00677CAA" w:rsidRPr="00F10196" w:rsidRDefault="00677CAA" w:rsidP="00FA388D">
      <w:pPr>
        <w:tabs>
          <w:tab w:val="left" w:pos="708"/>
        </w:tabs>
        <w:jc w:val="center"/>
        <w:rPr>
          <w:b/>
          <w:sz w:val="28"/>
          <w:szCs w:val="28"/>
        </w:rPr>
      </w:pPr>
    </w:p>
    <w:p w14:paraId="0FC13892" w14:textId="77777777" w:rsidR="00C16EDE" w:rsidRPr="00F10196" w:rsidRDefault="00C16EDE" w:rsidP="00FA388D">
      <w:pPr>
        <w:autoSpaceDE w:val="0"/>
        <w:autoSpaceDN w:val="0"/>
        <w:adjustRightInd w:val="0"/>
        <w:ind w:firstLine="709"/>
        <w:contextualSpacing/>
        <w:jc w:val="both"/>
        <w:rPr>
          <w:sz w:val="28"/>
          <w:szCs w:val="28"/>
        </w:rPr>
      </w:pPr>
      <w:r w:rsidRPr="00F10196">
        <w:rPr>
          <w:sz w:val="28"/>
          <w:szCs w:val="28"/>
        </w:rPr>
        <w:t>Самосто</w:t>
      </w:r>
      <w:r>
        <w:rPr>
          <w:sz w:val="28"/>
          <w:szCs w:val="28"/>
        </w:rPr>
        <w:t>ятельная работа по дисциплине «С</w:t>
      </w:r>
      <w:r w:rsidR="00FA388D">
        <w:rPr>
          <w:sz w:val="28"/>
          <w:szCs w:val="28"/>
        </w:rPr>
        <w:t>оциально-культурная инноватика»</w:t>
      </w:r>
      <w:r w:rsidRPr="00F10196">
        <w:rPr>
          <w:sz w:val="28"/>
          <w:szCs w:val="28"/>
        </w:rPr>
        <w:t xml:space="preserve"> является частью </w:t>
      </w:r>
      <w:r>
        <w:rPr>
          <w:sz w:val="28"/>
          <w:szCs w:val="28"/>
        </w:rPr>
        <w:t xml:space="preserve">педагогического </w:t>
      </w:r>
      <w:r w:rsidRPr="00F10196">
        <w:rPr>
          <w:sz w:val="28"/>
          <w:szCs w:val="28"/>
        </w:rPr>
        <w:t xml:space="preserve">процесса, дидактическим средством развития готовности будущих </w:t>
      </w:r>
      <w:r>
        <w:rPr>
          <w:sz w:val="28"/>
          <w:szCs w:val="28"/>
        </w:rPr>
        <w:t>магистров</w:t>
      </w:r>
      <w:r w:rsidRPr="00F10196">
        <w:rPr>
          <w:sz w:val="28"/>
          <w:szCs w:val="28"/>
        </w:rPr>
        <w:t xml:space="preserve"> к профессиональной деятельности, средством приобретения </w:t>
      </w:r>
      <w:r>
        <w:rPr>
          <w:sz w:val="28"/>
          <w:szCs w:val="28"/>
        </w:rPr>
        <w:t>к</w:t>
      </w:r>
      <w:r w:rsidRPr="00F10196">
        <w:rPr>
          <w:sz w:val="28"/>
          <w:szCs w:val="28"/>
        </w:rPr>
        <w:t xml:space="preserve">омпетенций, соответствующих ФГОС ВО. </w:t>
      </w:r>
    </w:p>
    <w:p w14:paraId="02A3EEB1" w14:textId="77777777" w:rsidR="00C16EDE" w:rsidRPr="00F10196" w:rsidRDefault="00C16EDE" w:rsidP="00FA388D">
      <w:pPr>
        <w:autoSpaceDE w:val="0"/>
        <w:autoSpaceDN w:val="0"/>
        <w:adjustRightInd w:val="0"/>
        <w:ind w:firstLine="709"/>
        <w:contextualSpacing/>
        <w:jc w:val="both"/>
        <w:rPr>
          <w:sz w:val="28"/>
          <w:szCs w:val="28"/>
        </w:rPr>
      </w:pPr>
      <w:r w:rsidRPr="00F10196">
        <w:rPr>
          <w:sz w:val="28"/>
          <w:szCs w:val="28"/>
        </w:rPr>
        <w:t>В</w:t>
      </w:r>
      <w:r w:rsidR="00FA388D">
        <w:rPr>
          <w:sz w:val="28"/>
          <w:szCs w:val="28"/>
        </w:rPr>
        <w:t xml:space="preserve">се виды самостоятельной работы </w:t>
      </w:r>
      <w:r w:rsidRPr="00F10196">
        <w:rPr>
          <w:sz w:val="28"/>
          <w:szCs w:val="28"/>
        </w:rPr>
        <w:t>определены учебн</w:t>
      </w:r>
      <w:r>
        <w:rPr>
          <w:sz w:val="28"/>
          <w:szCs w:val="28"/>
        </w:rPr>
        <w:t>ой</w:t>
      </w:r>
      <w:r w:rsidRPr="00F10196">
        <w:rPr>
          <w:sz w:val="28"/>
          <w:szCs w:val="28"/>
        </w:rPr>
        <w:t xml:space="preserve"> программ</w:t>
      </w:r>
      <w:r>
        <w:rPr>
          <w:sz w:val="28"/>
          <w:szCs w:val="28"/>
        </w:rPr>
        <w:t>ой</w:t>
      </w:r>
      <w:r w:rsidRPr="00F10196">
        <w:rPr>
          <w:sz w:val="28"/>
          <w:szCs w:val="28"/>
        </w:rPr>
        <w:t xml:space="preserve"> дисциплин</w:t>
      </w:r>
      <w:r>
        <w:rPr>
          <w:sz w:val="28"/>
          <w:szCs w:val="28"/>
        </w:rPr>
        <w:t>ы</w:t>
      </w:r>
      <w:r w:rsidRPr="00F10196">
        <w:rPr>
          <w:sz w:val="28"/>
          <w:szCs w:val="28"/>
        </w:rPr>
        <w:t xml:space="preserve">, согласно трудоемкости, определенной учебным планом. </w:t>
      </w:r>
    </w:p>
    <w:p w14:paraId="6608B1DF" w14:textId="77777777" w:rsidR="00C16EDE" w:rsidRPr="00F10196" w:rsidRDefault="00C16EDE" w:rsidP="00FA388D">
      <w:pPr>
        <w:autoSpaceDE w:val="0"/>
        <w:autoSpaceDN w:val="0"/>
        <w:adjustRightInd w:val="0"/>
        <w:ind w:firstLine="709"/>
        <w:contextualSpacing/>
        <w:jc w:val="both"/>
        <w:rPr>
          <w:sz w:val="28"/>
          <w:szCs w:val="28"/>
        </w:rPr>
      </w:pPr>
      <w:r w:rsidRPr="00F10196">
        <w:rPr>
          <w:sz w:val="28"/>
          <w:szCs w:val="28"/>
        </w:rPr>
        <w:t xml:space="preserve">Программой подготовки </w:t>
      </w:r>
      <w:r>
        <w:rPr>
          <w:sz w:val="28"/>
          <w:szCs w:val="28"/>
        </w:rPr>
        <w:t>магистров</w:t>
      </w:r>
      <w:r w:rsidRPr="00F10196">
        <w:rPr>
          <w:sz w:val="28"/>
          <w:szCs w:val="28"/>
        </w:rPr>
        <w:t xml:space="preserve"> предусмотрены: </w:t>
      </w:r>
    </w:p>
    <w:p w14:paraId="769CB358" w14:textId="77777777" w:rsidR="00C16EDE" w:rsidRPr="00F10196" w:rsidRDefault="00C16EDE" w:rsidP="00FA388D">
      <w:pPr>
        <w:autoSpaceDE w:val="0"/>
        <w:autoSpaceDN w:val="0"/>
        <w:adjustRightInd w:val="0"/>
        <w:ind w:firstLine="709"/>
        <w:contextualSpacing/>
        <w:jc w:val="both"/>
        <w:rPr>
          <w:sz w:val="28"/>
          <w:szCs w:val="28"/>
        </w:rPr>
      </w:pPr>
      <w:r w:rsidRPr="00F10196">
        <w:rPr>
          <w:sz w:val="28"/>
          <w:szCs w:val="28"/>
        </w:rPr>
        <w:t>- самостоятельная работа студентов (СРС) по дисци</w:t>
      </w:r>
      <w:r w:rsidR="00FA388D">
        <w:rPr>
          <w:sz w:val="28"/>
          <w:szCs w:val="28"/>
        </w:rPr>
        <w:t xml:space="preserve">плинам учебного плана, которая </w:t>
      </w:r>
      <w:r w:rsidRPr="00F10196">
        <w:rPr>
          <w:sz w:val="28"/>
          <w:szCs w:val="28"/>
        </w:rPr>
        <w:t>организуется преподавателем, обеспечивающим дисциплину в аудиторное время;</w:t>
      </w:r>
    </w:p>
    <w:p w14:paraId="7499270F" w14:textId="77777777" w:rsidR="00C16EDE" w:rsidRPr="00F10196" w:rsidRDefault="00C16EDE" w:rsidP="00FA388D">
      <w:pPr>
        <w:autoSpaceDE w:val="0"/>
        <w:autoSpaceDN w:val="0"/>
        <w:adjustRightInd w:val="0"/>
        <w:ind w:firstLine="709"/>
        <w:contextualSpacing/>
        <w:jc w:val="both"/>
        <w:rPr>
          <w:sz w:val="28"/>
          <w:szCs w:val="28"/>
        </w:rPr>
      </w:pPr>
      <w:r w:rsidRPr="00F10196">
        <w:rPr>
          <w:sz w:val="28"/>
          <w:szCs w:val="28"/>
        </w:rPr>
        <w:t xml:space="preserve">- СРС, выполняемая без непосредственного участия преподавателя, но по его заданию в специально отведённое время (внеаудиторное). </w:t>
      </w:r>
    </w:p>
    <w:p w14:paraId="327C6076" w14:textId="77777777" w:rsidR="00C16EDE" w:rsidRPr="00F10196" w:rsidRDefault="00C16EDE" w:rsidP="00FA388D">
      <w:pPr>
        <w:autoSpaceDE w:val="0"/>
        <w:autoSpaceDN w:val="0"/>
        <w:adjustRightInd w:val="0"/>
        <w:ind w:firstLine="709"/>
        <w:contextualSpacing/>
        <w:jc w:val="both"/>
        <w:rPr>
          <w:sz w:val="28"/>
          <w:szCs w:val="28"/>
        </w:rPr>
      </w:pPr>
      <w:r w:rsidRPr="00F10196">
        <w:rPr>
          <w:sz w:val="28"/>
          <w:szCs w:val="28"/>
        </w:rPr>
        <w:t>Важным элементом самостоятельной работы является развитие навыков самоконтроля освоения компетенций, которыми он должен владеть.</w:t>
      </w:r>
    </w:p>
    <w:p w14:paraId="688D6C00" w14:textId="77777777" w:rsidR="00C16EDE" w:rsidRPr="00F10196" w:rsidRDefault="00C16EDE" w:rsidP="00FA388D">
      <w:pPr>
        <w:autoSpaceDE w:val="0"/>
        <w:autoSpaceDN w:val="0"/>
        <w:adjustRightInd w:val="0"/>
        <w:ind w:firstLine="709"/>
        <w:contextualSpacing/>
        <w:jc w:val="both"/>
        <w:rPr>
          <w:b/>
          <w:bCs/>
          <w:sz w:val="28"/>
          <w:szCs w:val="28"/>
        </w:rPr>
      </w:pPr>
      <w:r w:rsidRPr="00F10196">
        <w:rPr>
          <w:b/>
          <w:bCs/>
          <w:sz w:val="28"/>
          <w:szCs w:val="28"/>
        </w:rPr>
        <w:t>Цель и задачи организации самостоятельной работы</w:t>
      </w:r>
    </w:p>
    <w:p w14:paraId="147533BD" w14:textId="77777777" w:rsidR="00C16EDE" w:rsidRPr="00F10196" w:rsidRDefault="00C16EDE" w:rsidP="00FA388D">
      <w:pPr>
        <w:ind w:firstLine="709"/>
        <w:contextualSpacing/>
        <w:jc w:val="both"/>
        <w:rPr>
          <w:sz w:val="28"/>
          <w:szCs w:val="28"/>
        </w:rPr>
      </w:pPr>
      <w:r w:rsidRPr="00F10196">
        <w:rPr>
          <w:sz w:val="28"/>
          <w:szCs w:val="28"/>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6F4E972C" w14:textId="77777777" w:rsidR="00C16EDE" w:rsidRPr="00F10196" w:rsidRDefault="00C16EDE" w:rsidP="00FA388D">
      <w:pPr>
        <w:ind w:firstLine="709"/>
        <w:contextualSpacing/>
        <w:jc w:val="both"/>
        <w:rPr>
          <w:b/>
          <w:sz w:val="28"/>
          <w:szCs w:val="28"/>
        </w:rPr>
      </w:pPr>
      <w:r w:rsidRPr="00F10196">
        <w:rPr>
          <w:b/>
          <w:sz w:val="28"/>
          <w:szCs w:val="28"/>
        </w:rPr>
        <w:t>Задачами са</w:t>
      </w:r>
      <w:r w:rsidR="00FA388D">
        <w:rPr>
          <w:b/>
          <w:sz w:val="28"/>
          <w:szCs w:val="28"/>
        </w:rPr>
        <w:t xml:space="preserve">мостоятельной работы студентов </w:t>
      </w:r>
      <w:r w:rsidRPr="00F10196">
        <w:rPr>
          <w:b/>
          <w:sz w:val="28"/>
          <w:szCs w:val="28"/>
        </w:rPr>
        <w:t xml:space="preserve">являются: </w:t>
      </w:r>
    </w:p>
    <w:p w14:paraId="350A780F" w14:textId="77777777" w:rsidR="00C16EDE" w:rsidRPr="00F10196" w:rsidRDefault="00C16EDE" w:rsidP="00FA388D">
      <w:pPr>
        <w:numPr>
          <w:ilvl w:val="0"/>
          <w:numId w:val="19"/>
        </w:numPr>
        <w:tabs>
          <w:tab w:val="clear" w:pos="1429"/>
          <w:tab w:val="num" w:pos="0"/>
        </w:tabs>
        <w:ind w:left="0" w:firstLine="709"/>
        <w:contextualSpacing/>
        <w:jc w:val="both"/>
        <w:rPr>
          <w:sz w:val="28"/>
          <w:szCs w:val="28"/>
        </w:rPr>
      </w:pPr>
      <w:r w:rsidRPr="00F10196">
        <w:rPr>
          <w:sz w:val="28"/>
          <w:szCs w:val="28"/>
        </w:rPr>
        <w:t>систематизация и закрепление полученных теоретических знаний и практических умений студентов;</w:t>
      </w:r>
    </w:p>
    <w:p w14:paraId="6DACA1B3" w14:textId="77777777" w:rsidR="00C16EDE" w:rsidRPr="00F10196" w:rsidRDefault="00C16EDE" w:rsidP="00FA388D">
      <w:pPr>
        <w:numPr>
          <w:ilvl w:val="0"/>
          <w:numId w:val="19"/>
        </w:numPr>
        <w:tabs>
          <w:tab w:val="clear" w:pos="1429"/>
          <w:tab w:val="num" w:pos="0"/>
        </w:tabs>
        <w:ind w:left="0" w:firstLine="709"/>
        <w:contextualSpacing/>
        <w:jc w:val="both"/>
        <w:rPr>
          <w:sz w:val="28"/>
          <w:szCs w:val="28"/>
        </w:rPr>
      </w:pPr>
      <w:r w:rsidRPr="00F10196">
        <w:rPr>
          <w:sz w:val="28"/>
          <w:szCs w:val="28"/>
        </w:rPr>
        <w:t>углубление и расширение теоретических знаний;</w:t>
      </w:r>
    </w:p>
    <w:p w14:paraId="12C45075" w14:textId="77777777" w:rsidR="00C16EDE" w:rsidRPr="00F10196" w:rsidRDefault="00C16EDE" w:rsidP="00FA388D">
      <w:pPr>
        <w:numPr>
          <w:ilvl w:val="0"/>
          <w:numId w:val="19"/>
        </w:numPr>
        <w:tabs>
          <w:tab w:val="clear" w:pos="1429"/>
          <w:tab w:val="num" w:pos="0"/>
        </w:tabs>
        <w:ind w:left="0" w:firstLine="709"/>
        <w:contextualSpacing/>
        <w:jc w:val="both"/>
        <w:rPr>
          <w:sz w:val="28"/>
          <w:szCs w:val="28"/>
        </w:rPr>
      </w:pPr>
      <w:r w:rsidRPr="00F10196">
        <w:rPr>
          <w:sz w:val="28"/>
          <w:szCs w:val="28"/>
        </w:rPr>
        <w:t xml:space="preserve">формирование умений использовать нормативную, правовую, справочную документацию и специальную литературу; </w:t>
      </w:r>
    </w:p>
    <w:p w14:paraId="104F58DF" w14:textId="77777777" w:rsidR="00C16EDE" w:rsidRPr="00F10196" w:rsidRDefault="00C16EDE" w:rsidP="00FA388D">
      <w:pPr>
        <w:numPr>
          <w:ilvl w:val="0"/>
          <w:numId w:val="19"/>
        </w:numPr>
        <w:tabs>
          <w:tab w:val="clear" w:pos="1429"/>
          <w:tab w:val="num" w:pos="0"/>
        </w:tabs>
        <w:ind w:left="0" w:firstLine="709"/>
        <w:contextualSpacing/>
        <w:jc w:val="both"/>
        <w:rPr>
          <w:sz w:val="28"/>
          <w:szCs w:val="28"/>
        </w:rPr>
      </w:pPr>
      <w:r w:rsidRPr="00F10196">
        <w:rPr>
          <w:sz w:val="28"/>
          <w:szCs w:val="28"/>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4F11179C" w14:textId="77777777" w:rsidR="00C16EDE" w:rsidRPr="00F10196" w:rsidRDefault="00C16EDE" w:rsidP="00FA388D">
      <w:pPr>
        <w:numPr>
          <w:ilvl w:val="0"/>
          <w:numId w:val="19"/>
        </w:numPr>
        <w:tabs>
          <w:tab w:val="clear" w:pos="1429"/>
          <w:tab w:val="num" w:pos="0"/>
        </w:tabs>
        <w:ind w:left="0" w:firstLine="709"/>
        <w:contextualSpacing/>
        <w:jc w:val="both"/>
        <w:rPr>
          <w:sz w:val="28"/>
          <w:szCs w:val="28"/>
        </w:rPr>
      </w:pPr>
      <w:r w:rsidRPr="00F10196">
        <w:rPr>
          <w:sz w:val="28"/>
          <w:szCs w:val="28"/>
        </w:rPr>
        <w:t xml:space="preserve">формирование самостоятельности мышления, способностей к саморазвитию, самосовершенствованию и самореализации; </w:t>
      </w:r>
    </w:p>
    <w:p w14:paraId="5DC3A924" w14:textId="77777777" w:rsidR="00C16EDE" w:rsidRPr="00F10196" w:rsidRDefault="00C16EDE" w:rsidP="00FA388D">
      <w:pPr>
        <w:numPr>
          <w:ilvl w:val="0"/>
          <w:numId w:val="19"/>
        </w:numPr>
        <w:tabs>
          <w:tab w:val="clear" w:pos="1429"/>
          <w:tab w:val="num" w:pos="0"/>
        </w:tabs>
        <w:autoSpaceDE w:val="0"/>
        <w:autoSpaceDN w:val="0"/>
        <w:adjustRightInd w:val="0"/>
        <w:ind w:left="0" w:firstLine="709"/>
        <w:contextualSpacing/>
        <w:jc w:val="both"/>
        <w:rPr>
          <w:sz w:val="28"/>
          <w:szCs w:val="28"/>
        </w:rPr>
      </w:pPr>
      <w:r w:rsidRPr="00F10196">
        <w:rPr>
          <w:sz w:val="28"/>
          <w:szCs w:val="28"/>
        </w:rPr>
        <w:t>развитие исследовательских умений;</w:t>
      </w:r>
    </w:p>
    <w:p w14:paraId="363CB261" w14:textId="77777777" w:rsidR="00C16EDE" w:rsidRPr="00F10196" w:rsidRDefault="00C16EDE" w:rsidP="00FA388D">
      <w:pPr>
        <w:numPr>
          <w:ilvl w:val="0"/>
          <w:numId w:val="19"/>
        </w:numPr>
        <w:tabs>
          <w:tab w:val="clear" w:pos="1429"/>
          <w:tab w:val="num" w:pos="0"/>
        </w:tabs>
        <w:autoSpaceDE w:val="0"/>
        <w:autoSpaceDN w:val="0"/>
        <w:adjustRightInd w:val="0"/>
        <w:ind w:left="0" w:firstLine="709"/>
        <w:contextualSpacing/>
        <w:jc w:val="both"/>
        <w:rPr>
          <w:sz w:val="28"/>
          <w:szCs w:val="28"/>
        </w:rPr>
      </w:pPr>
      <w:r>
        <w:rPr>
          <w:sz w:val="28"/>
          <w:szCs w:val="28"/>
        </w:rPr>
        <w:t>и</w:t>
      </w:r>
      <w:r w:rsidRPr="00F10196">
        <w:rPr>
          <w:sz w:val="28"/>
          <w:szCs w:val="28"/>
        </w:rPr>
        <w:t>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51940715" w14:textId="77777777" w:rsidR="00C16EDE" w:rsidRPr="00F10196" w:rsidRDefault="00C16EDE" w:rsidP="00FA388D">
      <w:pPr>
        <w:autoSpaceDE w:val="0"/>
        <w:autoSpaceDN w:val="0"/>
        <w:adjustRightInd w:val="0"/>
        <w:ind w:firstLine="709"/>
        <w:contextualSpacing/>
        <w:jc w:val="both"/>
        <w:rPr>
          <w:sz w:val="28"/>
          <w:szCs w:val="28"/>
        </w:rPr>
      </w:pPr>
      <w:r w:rsidRPr="00F10196">
        <w:rPr>
          <w:i/>
          <w:iCs/>
          <w:sz w:val="28"/>
          <w:szCs w:val="28"/>
          <w:u w:val="single"/>
        </w:rPr>
        <w:t>Обязательная самостоятельная работа</w:t>
      </w:r>
      <w:r w:rsidRPr="00F10196">
        <w:rPr>
          <w:i/>
          <w:iCs/>
          <w:sz w:val="28"/>
          <w:szCs w:val="28"/>
        </w:rPr>
        <w:t xml:space="preserve"> </w:t>
      </w:r>
      <w:r w:rsidRPr="00F10196">
        <w:rPr>
          <w:sz w:val="28"/>
          <w:szCs w:val="28"/>
        </w:rPr>
        <w:t xml:space="preserve">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w:t>
      </w:r>
      <w:r w:rsidRPr="00F10196">
        <w:rPr>
          <w:sz w:val="28"/>
          <w:szCs w:val="28"/>
        </w:rPr>
        <w:lastRenderedPageBreak/>
        <w:t>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36E09449" w14:textId="77777777" w:rsidR="00C16EDE" w:rsidRPr="00F10196" w:rsidRDefault="00C16EDE" w:rsidP="00FA388D">
      <w:pPr>
        <w:autoSpaceDE w:val="0"/>
        <w:autoSpaceDN w:val="0"/>
        <w:adjustRightInd w:val="0"/>
        <w:ind w:firstLine="709"/>
        <w:contextualSpacing/>
        <w:jc w:val="both"/>
        <w:rPr>
          <w:sz w:val="28"/>
          <w:szCs w:val="28"/>
        </w:rPr>
      </w:pPr>
      <w:r w:rsidRPr="00F10196">
        <w:rPr>
          <w:i/>
          <w:iCs/>
          <w:sz w:val="28"/>
          <w:szCs w:val="28"/>
          <w:u w:val="single"/>
        </w:rPr>
        <w:t>Контролируемая самостоятельная работа</w:t>
      </w:r>
      <w:r w:rsidRPr="00F10196">
        <w:rPr>
          <w:i/>
          <w:iCs/>
          <w:sz w:val="28"/>
          <w:szCs w:val="28"/>
        </w:rPr>
        <w:t xml:space="preserve"> </w:t>
      </w:r>
      <w:r w:rsidRPr="00F10196">
        <w:rPr>
          <w:sz w:val="28"/>
          <w:szCs w:val="28"/>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60A57E52" w14:textId="77777777" w:rsidR="00C16EDE" w:rsidRPr="00F10196" w:rsidRDefault="00C16EDE" w:rsidP="00FA388D">
      <w:pPr>
        <w:autoSpaceDE w:val="0"/>
        <w:autoSpaceDN w:val="0"/>
        <w:adjustRightInd w:val="0"/>
        <w:ind w:firstLine="709"/>
        <w:contextualSpacing/>
        <w:jc w:val="both"/>
        <w:rPr>
          <w:sz w:val="28"/>
          <w:szCs w:val="28"/>
        </w:rPr>
      </w:pPr>
      <w:r w:rsidRPr="00F10196">
        <w:rPr>
          <w:sz w:val="28"/>
          <w:szCs w:val="28"/>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47EC0CC5" w14:textId="77777777" w:rsidR="00C16EDE" w:rsidRPr="00F10196" w:rsidRDefault="00C16EDE" w:rsidP="00FA388D">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аудиторная самостоятельная работа по дисциплине выполняется на</w:t>
      </w:r>
    </w:p>
    <w:p w14:paraId="45B2BA82" w14:textId="77777777" w:rsidR="00C16EDE" w:rsidRPr="00F10196" w:rsidRDefault="00C16EDE" w:rsidP="00FA388D">
      <w:pPr>
        <w:tabs>
          <w:tab w:val="num" w:pos="142"/>
        </w:tabs>
        <w:autoSpaceDE w:val="0"/>
        <w:autoSpaceDN w:val="0"/>
        <w:adjustRightInd w:val="0"/>
        <w:ind w:firstLine="709"/>
        <w:contextualSpacing/>
        <w:jc w:val="both"/>
        <w:rPr>
          <w:sz w:val="28"/>
          <w:szCs w:val="28"/>
        </w:rPr>
      </w:pPr>
      <w:r w:rsidRPr="00F10196">
        <w:rPr>
          <w:sz w:val="28"/>
          <w:szCs w:val="28"/>
        </w:rPr>
        <w:t>учебных занятиях, под непосредственным руководством преподавателя и по его заданию;</w:t>
      </w:r>
    </w:p>
    <w:p w14:paraId="74A9D801" w14:textId="77777777" w:rsidR="00C16EDE" w:rsidRPr="00F10196" w:rsidRDefault="00C16EDE" w:rsidP="00FA388D">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внеаудиторная самостоятельная работа выполняется студентом по заданию преподавателя, но без его непосредственного участия.</w:t>
      </w:r>
    </w:p>
    <w:p w14:paraId="32D082D8" w14:textId="77777777" w:rsidR="00C16EDE" w:rsidRPr="00F10196" w:rsidRDefault="00C16EDE" w:rsidP="00FA388D">
      <w:pPr>
        <w:autoSpaceDE w:val="0"/>
        <w:autoSpaceDN w:val="0"/>
        <w:adjustRightInd w:val="0"/>
        <w:ind w:firstLine="709"/>
        <w:contextualSpacing/>
        <w:jc w:val="both"/>
        <w:rPr>
          <w:sz w:val="28"/>
          <w:szCs w:val="28"/>
        </w:rPr>
      </w:pPr>
      <w:r w:rsidRPr="00F10196">
        <w:rPr>
          <w:bCs/>
          <w:iCs/>
          <w:sz w:val="28"/>
          <w:szCs w:val="28"/>
          <w:u w:val="single"/>
        </w:rPr>
        <w:t xml:space="preserve">Аудиторная самостоятельная работа </w:t>
      </w:r>
      <w:r w:rsidRPr="00F10196">
        <w:rPr>
          <w:sz w:val="28"/>
          <w:szCs w:val="28"/>
        </w:rPr>
        <w:t>– учебная ситуация, при которой</w:t>
      </w:r>
    </w:p>
    <w:p w14:paraId="04386247" w14:textId="77777777" w:rsidR="00C16EDE" w:rsidRPr="00F10196" w:rsidRDefault="00C16EDE" w:rsidP="00FA388D">
      <w:pPr>
        <w:autoSpaceDE w:val="0"/>
        <w:autoSpaceDN w:val="0"/>
        <w:adjustRightInd w:val="0"/>
        <w:ind w:firstLine="709"/>
        <w:contextualSpacing/>
        <w:jc w:val="both"/>
        <w:rPr>
          <w:sz w:val="28"/>
          <w:szCs w:val="28"/>
        </w:rPr>
      </w:pPr>
      <w:r w:rsidRPr="00F10196">
        <w:rPr>
          <w:sz w:val="28"/>
          <w:szCs w:val="28"/>
        </w:rPr>
        <w:t>студент вынужден непосредственно и активно действовать. Основная задача</w:t>
      </w:r>
    </w:p>
    <w:p w14:paraId="021EEE0D" w14:textId="77777777" w:rsidR="00C16EDE" w:rsidRPr="00F10196" w:rsidRDefault="00C16EDE" w:rsidP="00FA388D">
      <w:pPr>
        <w:autoSpaceDE w:val="0"/>
        <w:autoSpaceDN w:val="0"/>
        <w:adjustRightInd w:val="0"/>
        <w:ind w:firstLine="709"/>
        <w:contextualSpacing/>
        <w:jc w:val="both"/>
        <w:rPr>
          <w:sz w:val="28"/>
          <w:szCs w:val="28"/>
        </w:rPr>
      </w:pPr>
      <w:r w:rsidRPr="00F10196">
        <w:rPr>
          <w:sz w:val="28"/>
          <w:szCs w:val="28"/>
        </w:rPr>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779F1B4C" w14:textId="77777777" w:rsidR="00C16EDE" w:rsidRPr="00F10196" w:rsidRDefault="00C16EDE" w:rsidP="00FA388D">
      <w:pPr>
        <w:autoSpaceDE w:val="0"/>
        <w:autoSpaceDN w:val="0"/>
        <w:adjustRightInd w:val="0"/>
        <w:ind w:firstLine="709"/>
        <w:contextualSpacing/>
        <w:jc w:val="both"/>
        <w:rPr>
          <w:b/>
          <w:sz w:val="28"/>
          <w:szCs w:val="28"/>
        </w:rPr>
      </w:pPr>
      <w:r w:rsidRPr="00F10196">
        <w:rPr>
          <w:sz w:val="28"/>
          <w:szCs w:val="28"/>
        </w:rPr>
        <w:t xml:space="preserve">Основными видами самостоятельной работы студентов с </w:t>
      </w:r>
      <w:r w:rsidRPr="00F10196">
        <w:rPr>
          <w:b/>
          <w:sz w:val="28"/>
          <w:szCs w:val="28"/>
        </w:rPr>
        <w:t>участием преподавателей являются:</w:t>
      </w:r>
    </w:p>
    <w:p w14:paraId="2DE723C1" w14:textId="77777777" w:rsidR="00C16EDE" w:rsidRPr="00F10196" w:rsidRDefault="00C16EDE" w:rsidP="00FA388D">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текущие консультации;</w:t>
      </w:r>
    </w:p>
    <w:p w14:paraId="1753784F" w14:textId="77777777" w:rsidR="00C16EDE" w:rsidRPr="00F10196" w:rsidRDefault="00C16EDE" w:rsidP="00FA388D">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14:paraId="783B3654" w14:textId="77777777" w:rsidR="00C16EDE" w:rsidRPr="00F10196" w:rsidRDefault="00C16EDE" w:rsidP="00FA388D">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выполнение учебно-исследовательской работы (руководство, консультирование и защита УИРС);</w:t>
      </w:r>
    </w:p>
    <w:p w14:paraId="12A0273C" w14:textId="77777777" w:rsidR="00C16EDE" w:rsidRPr="00F10196" w:rsidRDefault="00C16EDE" w:rsidP="00FA388D">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прохождение и оформление результатов практик (руководство и оценка уровня сформированности профессиональных умений и навыков);</w:t>
      </w:r>
    </w:p>
    <w:p w14:paraId="250DDFDF" w14:textId="77777777" w:rsidR="00C16EDE" w:rsidRPr="00F10196" w:rsidRDefault="00C16EDE" w:rsidP="00FA388D">
      <w:pPr>
        <w:numPr>
          <w:ilvl w:val="0"/>
          <w:numId w:val="19"/>
        </w:numPr>
        <w:tabs>
          <w:tab w:val="clear" w:pos="1429"/>
          <w:tab w:val="num" w:pos="142"/>
        </w:tabs>
        <w:autoSpaceDE w:val="0"/>
        <w:autoSpaceDN w:val="0"/>
        <w:adjustRightInd w:val="0"/>
        <w:ind w:left="0" w:firstLine="709"/>
        <w:contextualSpacing/>
        <w:jc w:val="both"/>
        <w:rPr>
          <w:sz w:val="28"/>
          <w:szCs w:val="28"/>
        </w:rPr>
      </w:pPr>
      <w:r w:rsidRPr="00F10196">
        <w:rPr>
          <w:sz w:val="28"/>
          <w:szCs w:val="28"/>
        </w:rPr>
        <w:t>выполнение выпускной квалификационной работы (руководство, консультирование и защита выпускных квалификационных работ) и др.</w:t>
      </w:r>
    </w:p>
    <w:p w14:paraId="205234E5" w14:textId="77777777" w:rsidR="00C16EDE" w:rsidRPr="00F10196" w:rsidRDefault="00C16EDE" w:rsidP="00FA388D">
      <w:pPr>
        <w:autoSpaceDE w:val="0"/>
        <w:autoSpaceDN w:val="0"/>
        <w:adjustRightInd w:val="0"/>
        <w:ind w:firstLine="709"/>
        <w:contextualSpacing/>
        <w:jc w:val="both"/>
        <w:rPr>
          <w:bCs/>
          <w:iCs/>
          <w:sz w:val="28"/>
          <w:szCs w:val="28"/>
        </w:rPr>
      </w:pPr>
      <w:r w:rsidRPr="00F10196">
        <w:rPr>
          <w:bCs/>
          <w:iCs/>
          <w:sz w:val="28"/>
          <w:szCs w:val="28"/>
          <w:u w:val="single"/>
        </w:rPr>
        <w:t>Внеаудиторная самостоятельная работа студентов</w:t>
      </w:r>
      <w:r w:rsidRPr="00F10196">
        <w:rPr>
          <w:bCs/>
          <w:iCs/>
          <w:sz w:val="28"/>
          <w:szCs w:val="28"/>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0CC40897" w14:textId="77777777" w:rsidR="00C16EDE" w:rsidRPr="00F10196" w:rsidRDefault="00C16EDE" w:rsidP="00FA388D">
      <w:pPr>
        <w:numPr>
          <w:ilvl w:val="0"/>
          <w:numId w:val="20"/>
        </w:numPr>
        <w:ind w:left="0" w:firstLine="709"/>
        <w:contextualSpacing/>
        <w:jc w:val="both"/>
        <w:rPr>
          <w:sz w:val="28"/>
          <w:szCs w:val="28"/>
        </w:rPr>
      </w:pPr>
      <w:r w:rsidRPr="00F10196">
        <w:rPr>
          <w:sz w:val="28"/>
          <w:szCs w:val="28"/>
        </w:rPr>
        <w:lastRenderedPageBreak/>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578A42B3" w14:textId="77777777" w:rsidR="00C16EDE" w:rsidRPr="00F10196" w:rsidRDefault="00C16EDE" w:rsidP="00FA388D">
      <w:pPr>
        <w:numPr>
          <w:ilvl w:val="0"/>
          <w:numId w:val="20"/>
        </w:numPr>
        <w:ind w:left="0" w:firstLine="709"/>
        <w:contextualSpacing/>
        <w:jc w:val="both"/>
        <w:rPr>
          <w:sz w:val="28"/>
          <w:szCs w:val="28"/>
        </w:rPr>
      </w:pPr>
      <w:r w:rsidRPr="00F10196">
        <w:rPr>
          <w:sz w:val="28"/>
          <w:szCs w:val="28"/>
        </w:rPr>
        <w:t xml:space="preserve">написание рефератов; </w:t>
      </w:r>
    </w:p>
    <w:p w14:paraId="6E2DAF8E" w14:textId="77777777" w:rsidR="00C16EDE" w:rsidRPr="00F10196" w:rsidRDefault="00C16EDE" w:rsidP="00FA388D">
      <w:pPr>
        <w:numPr>
          <w:ilvl w:val="0"/>
          <w:numId w:val="20"/>
        </w:numPr>
        <w:ind w:left="0" w:firstLine="709"/>
        <w:contextualSpacing/>
        <w:jc w:val="both"/>
        <w:rPr>
          <w:sz w:val="28"/>
          <w:szCs w:val="28"/>
        </w:rPr>
      </w:pPr>
      <w:r w:rsidRPr="00F10196">
        <w:rPr>
          <w:sz w:val="28"/>
          <w:szCs w:val="28"/>
        </w:rPr>
        <w:t xml:space="preserve">подготовка к семинарам, их оформление; </w:t>
      </w:r>
    </w:p>
    <w:p w14:paraId="69B4D551" w14:textId="77777777" w:rsidR="00C16EDE" w:rsidRPr="00F10196" w:rsidRDefault="00C16EDE" w:rsidP="00FA388D">
      <w:pPr>
        <w:numPr>
          <w:ilvl w:val="0"/>
          <w:numId w:val="20"/>
        </w:numPr>
        <w:ind w:left="0" w:firstLine="709"/>
        <w:contextualSpacing/>
        <w:jc w:val="both"/>
        <w:rPr>
          <w:sz w:val="28"/>
          <w:szCs w:val="28"/>
        </w:rPr>
      </w:pPr>
      <w:r w:rsidRPr="00F10196">
        <w:rPr>
          <w:sz w:val="28"/>
          <w:szCs w:val="28"/>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596872A5" w14:textId="77777777" w:rsidR="00C16EDE" w:rsidRPr="00F10196" w:rsidRDefault="00C16EDE" w:rsidP="00FA388D">
      <w:pPr>
        <w:numPr>
          <w:ilvl w:val="0"/>
          <w:numId w:val="20"/>
        </w:numPr>
        <w:ind w:left="0" w:firstLine="709"/>
        <w:contextualSpacing/>
        <w:jc w:val="both"/>
        <w:rPr>
          <w:sz w:val="28"/>
          <w:szCs w:val="28"/>
        </w:rPr>
      </w:pPr>
      <w:r w:rsidRPr="00F10196">
        <w:rPr>
          <w:sz w:val="28"/>
          <w:szCs w:val="28"/>
        </w:rPr>
        <w:t xml:space="preserve">подготовка рецензий на статью, пособие; </w:t>
      </w:r>
    </w:p>
    <w:p w14:paraId="17030533" w14:textId="77777777" w:rsidR="00C16EDE" w:rsidRPr="00F10196" w:rsidRDefault="00C16EDE" w:rsidP="00FA388D">
      <w:pPr>
        <w:numPr>
          <w:ilvl w:val="0"/>
          <w:numId w:val="20"/>
        </w:numPr>
        <w:ind w:left="0" w:firstLine="709"/>
        <w:contextualSpacing/>
        <w:jc w:val="both"/>
        <w:rPr>
          <w:sz w:val="28"/>
          <w:szCs w:val="28"/>
        </w:rPr>
      </w:pPr>
      <w:r w:rsidRPr="00F10196">
        <w:rPr>
          <w:sz w:val="28"/>
          <w:szCs w:val="28"/>
        </w:rPr>
        <w:t xml:space="preserve">выполнение микроисследований; </w:t>
      </w:r>
    </w:p>
    <w:p w14:paraId="69EB4686" w14:textId="77777777" w:rsidR="00C16EDE" w:rsidRPr="00F10196" w:rsidRDefault="00C16EDE" w:rsidP="00FA388D">
      <w:pPr>
        <w:numPr>
          <w:ilvl w:val="0"/>
          <w:numId w:val="20"/>
        </w:numPr>
        <w:ind w:left="0" w:firstLine="709"/>
        <w:contextualSpacing/>
        <w:jc w:val="both"/>
        <w:rPr>
          <w:sz w:val="28"/>
          <w:szCs w:val="28"/>
        </w:rPr>
      </w:pPr>
      <w:r w:rsidRPr="00F10196">
        <w:rPr>
          <w:sz w:val="28"/>
          <w:szCs w:val="28"/>
        </w:rPr>
        <w:t xml:space="preserve">подготовка практических разработок; </w:t>
      </w:r>
    </w:p>
    <w:p w14:paraId="01FD6A16" w14:textId="77777777" w:rsidR="00C16EDE" w:rsidRDefault="00C16EDE" w:rsidP="00FA388D">
      <w:pPr>
        <w:numPr>
          <w:ilvl w:val="0"/>
          <w:numId w:val="20"/>
        </w:numPr>
        <w:ind w:left="0" w:firstLine="709"/>
        <w:contextualSpacing/>
        <w:jc w:val="both"/>
        <w:rPr>
          <w:sz w:val="28"/>
          <w:szCs w:val="28"/>
        </w:rPr>
      </w:pPr>
      <w:r w:rsidRPr="00F10196">
        <w:rPr>
          <w:sz w:val="28"/>
          <w:szCs w:val="28"/>
        </w:rPr>
        <w:t xml:space="preserve">компьютерный текущий самоконтроль и контроль успеваемости на базе электронных обучающих и аттестующих тестов. </w:t>
      </w:r>
    </w:p>
    <w:p w14:paraId="71DB7494" w14:textId="77777777" w:rsidR="00FA388D" w:rsidRPr="00F10196" w:rsidRDefault="00FA388D" w:rsidP="00863251">
      <w:pPr>
        <w:ind w:left="709"/>
        <w:contextualSpacing/>
        <w:jc w:val="both"/>
        <w:rPr>
          <w:sz w:val="28"/>
          <w:szCs w:val="28"/>
        </w:rPr>
      </w:pPr>
    </w:p>
    <w:p w14:paraId="0B144084" w14:textId="77777777" w:rsidR="00C16EDE" w:rsidRPr="00FA388D" w:rsidRDefault="00C16EDE" w:rsidP="00FA388D">
      <w:pPr>
        <w:autoSpaceDE w:val="0"/>
        <w:autoSpaceDN w:val="0"/>
        <w:adjustRightInd w:val="0"/>
        <w:contextualSpacing/>
        <w:jc w:val="center"/>
        <w:rPr>
          <w:b/>
          <w:sz w:val="28"/>
          <w:szCs w:val="28"/>
        </w:rPr>
      </w:pPr>
      <w:r w:rsidRPr="00FA388D">
        <w:rPr>
          <w:b/>
          <w:bCs/>
          <w:sz w:val="28"/>
          <w:szCs w:val="28"/>
        </w:rPr>
        <w:t xml:space="preserve">Самостоятельная работа студентов по дисциплине </w:t>
      </w:r>
      <w:r w:rsidRPr="00FA388D">
        <w:rPr>
          <w:b/>
          <w:sz w:val="28"/>
          <w:szCs w:val="28"/>
        </w:rPr>
        <w:t>«Социально-культурная инноватика»</w:t>
      </w:r>
    </w:p>
    <w:tbl>
      <w:tblPr>
        <w:tblW w:w="944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4"/>
        <w:gridCol w:w="3671"/>
        <w:gridCol w:w="2247"/>
        <w:gridCol w:w="10"/>
        <w:gridCol w:w="2881"/>
        <w:gridCol w:w="10"/>
      </w:tblGrid>
      <w:tr w:rsidR="00863251" w:rsidRPr="00030F9C" w14:paraId="0E6624AA" w14:textId="77777777" w:rsidTr="00863251">
        <w:trPr>
          <w:gridAfter w:val="1"/>
          <w:wAfter w:w="10" w:type="dxa"/>
          <w:trHeight w:val="1560"/>
          <w:jc w:val="center"/>
        </w:trPr>
        <w:tc>
          <w:tcPr>
            <w:tcW w:w="624" w:type="dxa"/>
            <w:tcBorders>
              <w:top w:val="single" w:sz="4" w:space="0" w:color="auto"/>
              <w:right w:val="single" w:sz="4" w:space="0" w:color="auto"/>
            </w:tcBorders>
          </w:tcPr>
          <w:p w14:paraId="22FBBDFB" w14:textId="77777777" w:rsidR="00863251" w:rsidRPr="00863251" w:rsidRDefault="00863251" w:rsidP="00863251">
            <w:pPr>
              <w:tabs>
                <w:tab w:val="left" w:pos="708"/>
              </w:tabs>
              <w:jc w:val="center"/>
              <w:rPr>
                <w:bCs/>
              </w:rPr>
            </w:pPr>
            <w:r w:rsidRPr="00863251">
              <w:rPr>
                <w:bCs/>
              </w:rPr>
              <w:t>№</w:t>
            </w:r>
          </w:p>
          <w:p w14:paraId="2EB3F83D" w14:textId="77777777" w:rsidR="00863251" w:rsidRPr="00E80631" w:rsidRDefault="00863251" w:rsidP="00863251">
            <w:pPr>
              <w:ind w:hanging="17"/>
              <w:contextualSpacing/>
              <w:jc w:val="center"/>
              <w:rPr>
                <w:b/>
                <w:i/>
                <w:iCs/>
              </w:rPr>
            </w:pPr>
            <w:r w:rsidRPr="00863251">
              <w:rPr>
                <w:bCs/>
              </w:rPr>
              <w:t>п/п</w:t>
            </w:r>
          </w:p>
        </w:tc>
        <w:tc>
          <w:tcPr>
            <w:tcW w:w="3671" w:type="dxa"/>
            <w:vMerge w:val="restart"/>
            <w:tcBorders>
              <w:top w:val="single" w:sz="4" w:space="0" w:color="auto"/>
              <w:left w:val="single" w:sz="4" w:space="0" w:color="auto"/>
              <w:right w:val="single" w:sz="4" w:space="0" w:color="auto"/>
            </w:tcBorders>
            <w:tcMar>
              <w:top w:w="28" w:type="dxa"/>
              <w:left w:w="17" w:type="dxa"/>
              <w:bottom w:w="0" w:type="dxa"/>
              <w:right w:w="17" w:type="dxa"/>
            </w:tcMar>
          </w:tcPr>
          <w:p w14:paraId="4946FC86" w14:textId="77777777" w:rsidR="00863251" w:rsidRPr="00E80631" w:rsidRDefault="00863251" w:rsidP="00CC195A">
            <w:pPr>
              <w:ind w:hanging="17"/>
              <w:contextualSpacing/>
              <w:jc w:val="center"/>
              <w:rPr>
                <w:b/>
                <w:i/>
                <w:iCs/>
              </w:rPr>
            </w:pPr>
            <w:r w:rsidRPr="00E80631">
              <w:rPr>
                <w:b/>
                <w:i/>
                <w:iCs/>
              </w:rPr>
              <w:t>Темы</w:t>
            </w:r>
            <w:r w:rsidR="00CC195A">
              <w:rPr>
                <w:b/>
                <w:i/>
                <w:iCs/>
              </w:rPr>
              <w:t xml:space="preserve"> </w:t>
            </w:r>
            <w:r w:rsidRPr="00E80631">
              <w:rPr>
                <w:b/>
                <w:i/>
                <w:iCs/>
              </w:rPr>
              <w:t>дисциплины</w:t>
            </w:r>
          </w:p>
        </w:tc>
        <w:tc>
          <w:tcPr>
            <w:tcW w:w="2247" w:type="dxa"/>
            <w:vMerge w:val="restart"/>
            <w:tcBorders>
              <w:top w:val="single" w:sz="4" w:space="0" w:color="auto"/>
              <w:left w:val="single" w:sz="4" w:space="0" w:color="auto"/>
              <w:right w:val="single" w:sz="4" w:space="0" w:color="auto"/>
            </w:tcBorders>
          </w:tcPr>
          <w:p w14:paraId="43527BA5" w14:textId="77777777" w:rsidR="00863251" w:rsidRPr="00E80631" w:rsidRDefault="00863251" w:rsidP="00FA388D">
            <w:pPr>
              <w:ind w:firstLine="27"/>
              <w:contextualSpacing/>
              <w:jc w:val="center"/>
              <w:rPr>
                <w:b/>
                <w:i/>
                <w:iCs/>
              </w:rPr>
            </w:pPr>
            <w:r w:rsidRPr="00E80631">
              <w:rPr>
                <w:b/>
                <w:i/>
                <w:iCs/>
              </w:rPr>
              <w:t>Форма самостоятельной работы</w:t>
            </w:r>
          </w:p>
        </w:tc>
        <w:tc>
          <w:tcPr>
            <w:tcW w:w="2891" w:type="dxa"/>
            <w:gridSpan w:val="2"/>
            <w:tcBorders>
              <w:top w:val="single" w:sz="4" w:space="0" w:color="auto"/>
              <w:left w:val="single" w:sz="4" w:space="0" w:color="auto"/>
            </w:tcBorders>
          </w:tcPr>
          <w:p w14:paraId="4E5E300C" w14:textId="77777777" w:rsidR="00863251" w:rsidRPr="00E80631" w:rsidRDefault="00863251" w:rsidP="00FA388D">
            <w:pPr>
              <w:contextualSpacing/>
              <w:jc w:val="center"/>
              <w:rPr>
                <w:b/>
                <w:i/>
                <w:iCs/>
              </w:rPr>
            </w:pPr>
            <w:r w:rsidRPr="00E80631">
              <w:rPr>
                <w:b/>
                <w:i/>
                <w:iCs/>
              </w:rPr>
              <w:t>Трудоемкость в часах</w:t>
            </w:r>
          </w:p>
        </w:tc>
      </w:tr>
      <w:tr w:rsidR="00863251" w:rsidRPr="00030F9C" w14:paraId="257B3AF2" w14:textId="77777777" w:rsidTr="00863251">
        <w:trPr>
          <w:gridAfter w:val="1"/>
          <w:wAfter w:w="10" w:type="dxa"/>
          <w:trHeight w:val="285"/>
          <w:jc w:val="center"/>
        </w:trPr>
        <w:tc>
          <w:tcPr>
            <w:tcW w:w="624" w:type="dxa"/>
            <w:tcBorders>
              <w:bottom w:val="single" w:sz="4" w:space="0" w:color="auto"/>
              <w:right w:val="single" w:sz="4" w:space="0" w:color="auto"/>
            </w:tcBorders>
          </w:tcPr>
          <w:p w14:paraId="7F993B3C" w14:textId="77777777" w:rsidR="00863251" w:rsidRPr="00030F9C" w:rsidRDefault="00863251" w:rsidP="00FA388D">
            <w:pPr>
              <w:tabs>
                <w:tab w:val="left" w:pos="708"/>
              </w:tabs>
              <w:ind w:right="113" w:firstLine="709"/>
              <w:contextualSpacing/>
              <w:jc w:val="both"/>
              <w:rPr>
                <w:bCs/>
              </w:rPr>
            </w:pPr>
          </w:p>
        </w:tc>
        <w:tc>
          <w:tcPr>
            <w:tcW w:w="3671" w:type="dxa"/>
            <w:vMerge/>
            <w:tcBorders>
              <w:left w:val="single" w:sz="4" w:space="0" w:color="auto"/>
              <w:bottom w:val="single" w:sz="4" w:space="0" w:color="auto"/>
              <w:right w:val="single" w:sz="4" w:space="0" w:color="auto"/>
            </w:tcBorders>
            <w:tcMar>
              <w:top w:w="28" w:type="dxa"/>
              <w:left w:w="17" w:type="dxa"/>
              <w:bottom w:w="0" w:type="dxa"/>
              <w:right w:w="17" w:type="dxa"/>
            </w:tcMar>
            <w:vAlign w:val="center"/>
          </w:tcPr>
          <w:p w14:paraId="348276D1" w14:textId="77777777" w:rsidR="00863251" w:rsidRPr="00030F9C" w:rsidRDefault="00863251" w:rsidP="00FA388D">
            <w:pPr>
              <w:tabs>
                <w:tab w:val="left" w:pos="708"/>
              </w:tabs>
              <w:ind w:right="113" w:firstLine="709"/>
              <w:contextualSpacing/>
              <w:jc w:val="both"/>
              <w:rPr>
                <w:bCs/>
              </w:rPr>
            </w:pPr>
          </w:p>
        </w:tc>
        <w:tc>
          <w:tcPr>
            <w:tcW w:w="2247" w:type="dxa"/>
            <w:vMerge/>
            <w:tcBorders>
              <w:left w:val="single" w:sz="4" w:space="0" w:color="auto"/>
              <w:bottom w:val="single" w:sz="4" w:space="0" w:color="auto"/>
              <w:right w:val="single" w:sz="4" w:space="0" w:color="auto"/>
            </w:tcBorders>
            <w:vAlign w:val="center"/>
          </w:tcPr>
          <w:p w14:paraId="0C14F9E2" w14:textId="77777777" w:rsidR="00863251" w:rsidRPr="00801529" w:rsidRDefault="00863251" w:rsidP="00FA388D">
            <w:pPr>
              <w:tabs>
                <w:tab w:val="left" w:pos="708"/>
              </w:tabs>
              <w:ind w:firstLine="709"/>
              <w:contextualSpacing/>
              <w:jc w:val="both"/>
              <w:rPr>
                <w:bCs/>
                <w:sz w:val="20"/>
                <w:szCs w:val="20"/>
              </w:rPr>
            </w:pPr>
          </w:p>
        </w:tc>
        <w:tc>
          <w:tcPr>
            <w:tcW w:w="2891" w:type="dxa"/>
            <w:gridSpan w:val="2"/>
            <w:tcBorders>
              <w:left w:val="single" w:sz="4" w:space="0" w:color="auto"/>
              <w:bottom w:val="single" w:sz="4" w:space="0" w:color="auto"/>
            </w:tcBorders>
            <w:vAlign w:val="center"/>
          </w:tcPr>
          <w:p w14:paraId="1BC3114B" w14:textId="77777777" w:rsidR="00863251" w:rsidRPr="00030F9C" w:rsidRDefault="00863251" w:rsidP="00FA388D">
            <w:pPr>
              <w:tabs>
                <w:tab w:val="left" w:pos="708"/>
              </w:tabs>
              <w:ind w:firstLine="709"/>
              <w:contextualSpacing/>
              <w:jc w:val="both"/>
              <w:rPr>
                <w:bCs/>
              </w:rPr>
            </w:pPr>
          </w:p>
        </w:tc>
      </w:tr>
      <w:tr w:rsidR="00863251" w:rsidRPr="00030F9C" w14:paraId="1848AF34" w14:textId="77777777" w:rsidTr="00863251">
        <w:trPr>
          <w:jc w:val="center"/>
        </w:trPr>
        <w:tc>
          <w:tcPr>
            <w:tcW w:w="624" w:type="dxa"/>
            <w:tcBorders>
              <w:top w:val="single" w:sz="4" w:space="0" w:color="auto"/>
              <w:bottom w:val="single" w:sz="4" w:space="0" w:color="auto"/>
              <w:right w:val="single" w:sz="4" w:space="0" w:color="auto"/>
            </w:tcBorders>
          </w:tcPr>
          <w:p w14:paraId="03912172" w14:textId="77777777" w:rsidR="00863251" w:rsidRPr="00FA388D" w:rsidRDefault="00863251" w:rsidP="00FA388D">
            <w:pPr>
              <w:tabs>
                <w:tab w:val="left" w:pos="708"/>
              </w:tabs>
              <w:snapToGrid w:val="0"/>
              <w:contextualSpacing/>
            </w:pPr>
            <w:r>
              <w:t>1</w:t>
            </w:r>
          </w:p>
        </w:tc>
        <w:tc>
          <w:tcPr>
            <w:tcW w:w="3671" w:type="dxa"/>
            <w:tcBorders>
              <w:top w:val="single" w:sz="4" w:space="0" w:color="auto"/>
              <w:left w:val="single" w:sz="4" w:space="0" w:color="auto"/>
              <w:bottom w:val="single" w:sz="4" w:space="0" w:color="auto"/>
              <w:right w:val="single" w:sz="4" w:space="0" w:color="auto"/>
            </w:tcBorders>
          </w:tcPr>
          <w:p w14:paraId="71BCC97C" w14:textId="77777777" w:rsidR="00863251" w:rsidRPr="00FA388D" w:rsidRDefault="00863251" w:rsidP="00863251">
            <w:pPr>
              <w:tabs>
                <w:tab w:val="left" w:pos="708"/>
              </w:tabs>
              <w:snapToGrid w:val="0"/>
              <w:contextualSpacing/>
            </w:pPr>
            <w:r w:rsidRPr="00FA388D">
              <w:t>Тема 1. Социально-культурные инновации в учреждениях культуры</w:t>
            </w:r>
          </w:p>
        </w:tc>
        <w:tc>
          <w:tcPr>
            <w:tcW w:w="2257" w:type="dxa"/>
            <w:gridSpan w:val="2"/>
            <w:tcBorders>
              <w:top w:val="single" w:sz="4" w:space="0" w:color="auto"/>
              <w:left w:val="single" w:sz="4" w:space="0" w:color="auto"/>
              <w:bottom w:val="single" w:sz="4" w:space="0" w:color="auto"/>
            </w:tcBorders>
          </w:tcPr>
          <w:p w14:paraId="728A874A" w14:textId="77777777" w:rsidR="00863251" w:rsidRPr="00FA388D" w:rsidRDefault="00863251" w:rsidP="00FA388D">
            <w:pPr>
              <w:tabs>
                <w:tab w:val="left" w:pos="708"/>
              </w:tabs>
              <w:contextualSpacing/>
            </w:pPr>
            <w:r w:rsidRPr="00FA388D">
              <w:t xml:space="preserve">Дискуссия </w:t>
            </w:r>
          </w:p>
          <w:p w14:paraId="47751BCB" w14:textId="77777777" w:rsidR="00863251" w:rsidRPr="00FA388D" w:rsidRDefault="00863251" w:rsidP="00863251">
            <w:pPr>
              <w:tabs>
                <w:tab w:val="left" w:pos="708"/>
              </w:tabs>
              <w:contextualSpacing/>
            </w:pPr>
            <w:r w:rsidRPr="00FA388D">
              <w:t>«Социокультурные инновации в системе современных учреждений культуры»</w:t>
            </w:r>
          </w:p>
        </w:tc>
        <w:tc>
          <w:tcPr>
            <w:tcW w:w="2891" w:type="dxa"/>
            <w:gridSpan w:val="2"/>
            <w:tcBorders>
              <w:top w:val="single" w:sz="4" w:space="0" w:color="auto"/>
              <w:left w:val="single" w:sz="4" w:space="0" w:color="auto"/>
              <w:bottom w:val="single" w:sz="4" w:space="0" w:color="auto"/>
            </w:tcBorders>
          </w:tcPr>
          <w:p w14:paraId="72B80299" w14:textId="77777777" w:rsidR="00863251" w:rsidRPr="00FA388D" w:rsidRDefault="00863251" w:rsidP="00FA388D">
            <w:pPr>
              <w:ind w:firstLine="7"/>
              <w:contextualSpacing/>
              <w:jc w:val="center"/>
            </w:pPr>
            <w:r>
              <w:t>2</w:t>
            </w:r>
          </w:p>
        </w:tc>
      </w:tr>
      <w:tr w:rsidR="00863251" w:rsidRPr="00030F9C" w14:paraId="147E900E" w14:textId="77777777" w:rsidTr="00863251">
        <w:trPr>
          <w:jc w:val="center"/>
        </w:trPr>
        <w:tc>
          <w:tcPr>
            <w:tcW w:w="624" w:type="dxa"/>
            <w:tcBorders>
              <w:top w:val="single" w:sz="4" w:space="0" w:color="auto"/>
              <w:bottom w:val="single" w:sz="4" w:space="0" w:color="auto"/>
              <w:right w:val="single" w:sz="4" w:space="0" w:color="auto"/>
            </w:tcBorders>
          </w:tcPr>
          <w:p w14:paraId="37762F0A" w14:textId="77777777" w:rsidR="00863251" w:rsidRPr="00FA388D" w:rsidRDefault="00863251" w:rsidP="00FA388D">
            <w:pPr>
              <w:tabs>
                <w:tab w:val="left" w:pos="708"/>
              </w:tabs>
              <w:snapToGrid w:val="0"/>
              <w:contextualSpacing/>
            </w:pPr>
            <w:r>
              <w:t>2</w:t>
            </w:r>
          </w:p>
        </w:tc>
        <w:tc>
          <w:tcPr>
            <w:tcW w:w="3671" w:type="dxa"/>
            <w:tcBorders>
              <w:top w:val="single" w:sz="4" w:space="0" w:color="auto"/>
              <w:left w:val="single" w:sz="4" w:space="0" w:color="auto"/>
              <w:bottom w:val="single" w:sz="4" w:space="0" w:color="auto"/>
              <w:right w:val="single" w:sz="4" w:space="0" w:color="auto"/>
            </w:tcBorders>
          </w:tcPr>
          <w:p w14:paraId="4BF7619B" w14:textId="77777777" w:rsidR="00863251" w:rsidRPr="00FA388D" w:rsidRDefault="00863251" w:rsidP="00FA388D">
            <w:pPr>
              <w:tabs>
                <w:tab w:val="left" w:pos="708"/>
              </w:tabs>
              <w:snapToGrid w:val="0"/>
              <w:contextualSpacing/>
            </w:pPr>
            <w:r w:rsidRPr="00FA388D">
              <w:t>Тема 8. Психологические барьеры в применении социокультурных новшеств</w:t>
            </w:r>
          </w:p>
        </w:tc>
        <w:tc>
          <w:tcPr>
            <w:tcW w:w="2257" w:type="dxa"/>
            <w:gridSpan w:val="2"/>
            <w:tcBorders>
              <w:top w:val="single" w:sz="4" w:space="0" w:color="auto"/>
              <w:left w:val="single" w:sz="4" w:space="0" w:color="auto"/>
              <w:bottom w:val="single" w:sz="4" w:space="0" w:color="auto"/>
            </w:tcBorders>
          </w:tcPr>
          <w:p w14:paraId="6C686261" w14:textId="77777777" w:rsidR="00863251" w:rsidRPr="00FA388D" w:rsidRDefault="00863251" w:rsidP="00863251">
            <w:pPr>
              <w:tabs>
                <w:tab w:val="left" w:pos="708"/>
              </w:tabs>
              <w:contextualSpacing/>
            </w:pPr>
            <w:r w:rsidRPr="00FA388D">
              <w:t xml:space="preserve">Дискуссия </w:t>
            </w:r>
          </w:p>
          <w:p w14:paraId="7B9312BA" w14:textId="77777777" w:rsidR="00863251" w:rsidRPr="00FA388D" w:rsidRDefault="00863251" w:rsidP="00863251">
            <w:pPr>
              <w:tabs>
                <w:tab w:val="left" w:pos="708"/>
              </w:tabs>
              <w:contextualSpacing/>
            </w:pPr>
            <w:r w:rsidRPr="00FA388D">
              <w:t>«Психологические барьеры при использовании социокультурных новшеств»</w:t>
            </w:r>
          </w:p>
        </w:tc>
        <w:tc>
          <w:tcPr>
            <w:tcW w:w="2891" w:type="dxa"/>
            <w:gridSpan w:val="2"/>
            <w:tcBorders>
              <w:top w:val="single" w:sz="4" w:space="0" w:color="auto"/>
              <w:left w:val="single" w:sz="4" w:space="0" w:color="auto"/>
              <w:bottom w:val="single" w:sz="4" w:space="0" w:color="auto"/>
            </w:tcBorders>
          </w:tcPr>
          <w:p w14:paraId="54427490" w14:textId="77777777" w:rsidR="00863251" w:rsidRPr="00FA388D" w:rsidRDefault="00863251" w:rsidP="00FA388D">
            <w:pPr>
              <w:ind w:firstLine="7"/>
              <w:contextualSpacing/>
              <w:jc w:val="center"/>
            </w:pPr>
            <w:r>
              <w:t>2</w:t>
            </w:r>
          </w:p>
        </w:tc>
      </w:tr>
      <w:tr w:rsidR="00863251" w:rsidRPr="00030F9C" w14:paraId="1C3095BB" w14:textId="77777777" w:rsidTr="00863251">
        <w:trPr>
          <w:jc w:val="center"/>
        </w:trPr>
        <w:tc>
          <w:tcPr>
            <w:tcW w:w="624" w:type="dxa"/>
            <w:tcBorders>
              <w:top w:val="single" w:sz="4" w:space="0" w:color="auto"/>
              <w:bottom w:val="single" w:sz="4" w:space="0" w:color="auto"/>
              <w:right w:val="single" w:sz="4" w:space="0" w:color="auto"/>
            </w:tcBorders>
          </w:tcPr>
          <w:p w14:paraId="56693776" w14:textId="77777777" w:rsidR="00863251" w:rsidRPr="00FA388D" w:rsidRDefault="00863251" w:rsidP="00FA388D">
            <w:pPr>
              <w:tabs>
                <w:tab w:val="left" w:pos="708"/>
              </w:tabs>
              <w:snapToGrid w:val="0"/>
              <w:contextualSpacing/>
            </w:pPr>
            <w:r>
              <w:t>3</w:t>
            </w:r>
          </w:p>
        </w:tc>
        <w:tc>
          <w:tcPr>
            <w:tcW w:w="3671" w:type="dxa"/>
            <w:tcBorders>
              <w:top w:val="single" w:sz="4" w:space="0" w:color="auto"/>
              <w:left w:val="single" w:sz="4" w:space="0" w:color="auto"/>
              <w:bottom w:val="single" w:sz="4" w:space="0" w:color="auto"/>
              <w:right w:val="single" w:sz="4" w:space="0" w:color="auto"/>
            </w:tcBorders>
          </w:tcPr>
          <w:p w14:paraId="1D81838F" w14:textId="77777777" w:rsidR="00863251" w:rsidRPr="00FA388D" w:rsidRDefault="00863251" w:rsidP="00FA388D">
            <w:pPr>
              <w:tabs>
                <w:tab w:val="left" w:pos="708"/>
              </w:tabs>
              <w:snapToGrid w:val="0"/>
              <w:contextualSpacing/>
            </w:pPr>
            <w:r w:rsidRPr="00863251">
              <w:t>Тема 7. Критерии</w:t>
            </w:r>
            <w:r>
              <w:t xml:space="preserve"> социально-культурных инноваций</w:t>
            </w:r>
          </w:p>
        </w:tc>
        <w:tc>
          <w:tcPr>
            <w:tcW w:w="2257" w:type="dxa"/>
            <w:gridSpan w:val="2"/>
            <w:tcBorders>
              <w:top w:val="single" w:sz="4" w:space="0" w:color="auto"/>
              <w:left w:val="single" w:sz="4" w:space="0" w:color="auto"/>
              <w:bottom w:val="single" w:sz="4" w:space="0" w:color="auto"/>
            </w:tcBorders>
          </w:tcPr>
          <w:p w14:paraId="0CA0C8B0" w14:textId="77777777" w:rsidR="00863251" w:rsidRPr="00FA388D" w:rsidRDefault="00863251" w:rsidP="00863251">
            <w:pPr>
              <w:contextualSpacing/>
            </w:pPr>
            <w:r>
              <w:t>Контрольная работа</w:t>
            </w:r>
          </w:p>
        </w:tc>
        <w:tc>
          <w:tcPr>
            <w:tcW w:w="2891" w:type="dxa"/>
            <w:gridSpan w:val="2"/>
            <w:tcBorders>
              <w:top w:val="single" w:sz="4" w:space="0" w:color="auto"/>
              <w:left w:val="single" w:sz="4" w:space="0" w:color="auto"/>
              <w:bottom w:val="single" w:sz="4" w:space="0" w:color="auto"/>
            </w:tcBorders>
          </w:tcPr>
          <w:p w14:paraId="0F3FC336" w14:textId="77777777" w:rsidR="00863251" w:rsidRPr="00FA388D" w:rsidRDefault="00863251" w:rsidP="00FA388D">
            <w:pPr>
              <w:ind w:firstLine="7"/>
              <w:contextualSpacing/>
              <w:jc w:val="center"/>
            </w:pPr>
            <w:r>
              <w:t>6</w:t>
            </w:r>
          </w:p>
        </w:tc>
      </w:tr>
      <w:tr w:rsidR="00863251" w:rsidRPr="00030F9C" w14:paraId="726442EB" w14:textId="77777777" w:rsidTr="00863251">
        <w:trPr>
          <w:jc w:val="center"/>
        </w:trPr>
        <w:tc>
          <w:tcPr>
            <w:tcW w:w="624" w:type="dxa"/>
            <w:tcBorders>
              <w:top w:val="single" w:sz="4" w:space="0" w:color="auto"/>
              <w:bottom w:val="single" w:sz="4" w:space="0" w:color="auto"/>
              <w:right w:val="single" w:sz="4" w:space="0" w:color="auto"/>
            </w:tcBorders>
          </w:tcPr>
          <w:p w14:paraId="0EECF9BC" w14:textId="77777777" w:rsidR="00863251" w:rsidRPr="00FA388D" w:rsidRDefault="00863251" w:rsidP="00FA388D">
            <w:pPr>
              <w:pStyle w:val="Default"/>
              <w:contextualSpacing/>
            </w:pPr>
            <w:r>
              <w:t>4</w:t>
            </w:r>
          </w:p>
        </w:tc>
        <w:tc>
          <w:tcPr>
            <w:tcW w:w="3671" w:type="dxa"/>
            <w:tcBorders>
              <w:top w:val="single" w:sz="4" w:space="0" w:color="auto"/>
              <w:left w:val="single" w:sz="4" w:space="0" w:color="auto"/>
              <w:bottom w:val="single" w:sz="4" w:space="0" w:color="auto"/>
              <w:right w:val="single" w:sz="4" w:space="0" w:color="auto"/>
            </w:tcBorders>
          </w:tcPr>
          <w:p w14:paraId="343549C2" w14:textId="77777777" w:rsidR="00863251" w:rsidRPr="00FA388D" w:rsidRDefault="00863251" w:rsidP="00FA388D">
            <w:pPr>
              <w:pStyle w:val="Default"/>
              <w:contextualSpacing/>
            </w:pPr>
            <w:r w:rsidRPr="00FA388D">
              <w:t>Тема 5. Сущность педагогического опыта в учреждениях культуры</w:t>
            </w:r>
          </w:p>
        </w:tc>
        <w:tc>
          <w:tcPr>
            <w:tcW w:w="2257" w:type="dxa"/>
            <w:gridSpan w:val="2"/>
            <w:tcBorders>
              <w:top w:val="single" w:sz="4" w:space="0" w:color="auto"/>
              <w:left w:val="single" w:sz="4" w:space="0" w:color="auto"/>
              <w:bottom w:val="single" w:sz="4" w:space="0" w:color="auto"/>
            </w:tcBorders>
          </w:tcPr>
          <w:p w14:paraId="7B5B749C" w14:textId="77777777" w:rsidR="00863251" w:rsidRPr="00FA388D" w:rsidRDefault="00863251" w:rsidP="00FA388D">
            <w:pPr>
              <w:contextualSpacing/>
            </w:pPr>
            <w:r w:rsidRPr="00FA388D">
              <w:t xml:space="preserve">Конспект </w:t>
            </w:r>
          </w:p>
          <w:p w14:paraId="7E957C67" w14:textId="77777777" w:rsidR="00863251" w:rsidRPr="00FA388D" w:rsidRDefault="00863251" w:rsidP="00FA388D">
            <w:pPr>
              <w:contextualSpacing/>
            </w:pPr>
            <w:r w:rsidRPr="00FA388D">
              <w:t>«Признаки педагогического опыта в учреждениях культуры»</w:t>
            </w:r>
          </w:p>
        </w:tc>
        <w:tc>
          <w:tcPr>
            <w:tcW w:w="2891" w:type="dxa"/>
            <w:gridSpan w:val="2"/>
            <w:tcBorders>
              <w:top w:val="single" w:sz="4" w:space="0" w:color="auto"/>
              <w:left w:val="single" w:sz="4" w:space="0" w:color="auto"/>
              <w:bottom w:val="single" w:sz="4" w:space="0" w:color="auto"/>
            </w:tcBorders>
          </w:tcPr>
          <w:p w14:paraId="47D285CF" w14:textId="77777777" w:rsidR="00863251" w:rsidRPr="00FA388D" w:rsidRDefault="00863251" w:rsidP="00FA388D">
            <w:pPr>
              <w:tabs>
                <w:tab w:val="left" w:pos="708"/>
              </w:tabs>
              <w:ind w:firstLine="7"/>
              <w:contextualSpacing/>
              <w:jc w:val="center"/>
            </w:pPr>
            <w:r>
              <w:t>2</w:t>
            </w:r>
          </w:p>
        </w:tc>
      </w:tr>
      <w:tr w:rsidR="00863251" w:rsidRPr="00030F9C" w14:paraId="6184AEE2" w14:textId="77777777" w:rsidTr="00863251">
        <w:trPr>
          <w:jc w:val="center"/>
        </w:trPr>
        <w:tc>
          <w:tcPr>
            <w:tcW w:w="624" w:type="dxa"/>
            <w:tcBorders>
              <w:top w:val="single" w:sz="4" w:space="0" w:color="auto"/>
              <w:bottom w:val="single" w:sz="4" w:space="0" w:color="auto"/>
              <w:right w:val="single" w:sz="4" w:space="0" w:color="auto"/>
            </w:tcBorders>
          </w:tcPr>
          <w:p w14:paraId="0B6820B8" w14:textId="77777777" w:rsidR="00863251" w:rsidRPr="00FA388D" w:rsidRDefault="00863251" w:rsidP="00FA388D">
            <w:pPr>
              <w:pStyle w:val="Default"/>
              <w:contextualSpacing/>
            </w:pPr>
            <w:r>
              <w:t>5</w:t>
            </w:r>
          </w:p>
        </w:tc>
        <w:tc>
          <w:tcPr>
            <w:tcW w:w="3671" w:type="dxa"/>
            <w:tcBorders>
              <w:top w:val="single" w:sz="4" w:space="0" w:color="auto"/>
              <w:left w:val="single" w:sz="4" w:space="0" w:color="auto"/>
              <w:bottom w:val="single" w:sz="4" w:space="0" w:color="auto"/>
              <w:right w:val="single" w:sz="4" w:space="0" w:color="auto"/>
            </w:tcBorders>
          </w:tcPr>
          <w:p w14:paraId="34BBE353" w14:textId="77777777" w:rsidR="00863251" w:rsidRPr="00FA388D" w:rsidRDefault="00863251" w:rsidP="00FA388D">
            <w:pPr>
              <w:pStyle w:val="Default"/>
              <w:contextualSpacing/>
            </w:pPr>
            <w:r w:rsidRPr="00FA388D">
              <w:t>Тема 10. Методологические основания социально-культурной инноватики</w:t>
            </w:r>
          </w:p>
        </w:tc>
        <w:tc>
          <w:tcPr>
            <w:tcW w:w="2257" w:type="dxa"/>
            <w:gridSpan w:val="2"/>
            <w:tcBorders>
              <w:top w:val="single" w:sz="4" w:space="0" w:color="auto"/>
              <w:left w:val="single" w:sz="4" w:space="0" w:color="auto"/>
              <w:bottom w:val="single" w:sz="4" w:space="0" w:color="auto"/>
            </w:tcBorders>
          </w:tcPr>
          <w:p w14:paraId="270CAEA3" w14:textId="77777777" w:rsidR="00863251" w:rsidRPr="00FA388D" w:rsidRDefault="00863251" w:rsidP="00863251">
            <w:pPr>
              <w:contextualSpacing/>
            </w:pPr>
            <w:r w:rsidRPr="00FA388D">
              <w:t>Конспект</w:t>
            </w:r>
          </w:p>
          <w:p w14:paraId="2C9461A2" w14:textId="77777777" w:rsidR="00863251" w:rsidRPr="00FA388D" w:rsidRDefault="00863251" w:rsidP="00863251">
            <w:pPr>
              <w:contextualSpacing/>
            </w:pPr>
            <w:r w:rsidRPr="00FA388D">
              <w:t xml:space="preserve">«Методологический базис социокультурных </w:t>
            </w:r>
            <w:r w:rsidRPr="00FA388D">
              <w:lastRenderedPageBreak/>
              <w:t>инноваций»</w:t>
            </w:r>
          </w:p>
        </w:tc>
        <w:tc>
          <w:tcPr>
            <w:tcW w:w="2891" w:type="dxa"/>
            <w:gridSpan w:val="2"/>
            <w:tcBorders>
              <w:top w:val="single" w:sz="4" w:space="0" w:color="auto"/>
              <w:left w:val="single" w:sz="4" w:space="0" w:color="auto"/>
              <w:bottom w:val="single" w:sz="4" w:space="0" w:color="auto"/>
            </w:tcBorders>
          </w:tcPr>
          <w:p w14:paraId="53724317" w14:textId="77777777" w:rsidR="00863251" w:rsidRPr="00FA388D" w:rsidRDefault="00863251" w:rsidP="00FA388D">
            <w:pPr>
              <w:tabs>
                <w:tab w:val="left" w:pos="708"/>
              </w:tabs>
              <w:ind w:firstLine="7"/>
              <w:contextualSpacing/>
              <w:jc w:val="center"/>
            </w:pPr>
            <w:r>
              <w:lastRenderedPageBreak/>
              <w:t>2</w:t>
            </w:r>
          </w:p>
        </w:tc>
      </w:tr>
      <w:tr w:rsidR="00863251" w:rsidRPr="00030F9C" w14:paraId="17FEB03A" w14:textId="77777777" w:rsidTr="00863251">
        <w:trPr>
          <w:jc w:val="center"/>
        </w:trPr>
        <w:tc>
          <w:tcPr>
            <w:tcW w:w="624" w:type="dxa"/>
            <w:tcBorders>
              <w:top w:val="single" w:sz="4" w:space="0" w:color="auto"/>
              <w:bottom w:val="single" w:sz="4" w:space="0" w:color="auto"/>
              <w:right w:val="single" w:sz="4" w:space="0" w:color="auto"/>
            </w:tcBorders>
          </w:tcPr>
          <w:p w14:paraId="3A35F2A9" w14:textId="77777777" w:rsidR="00863251" w:rsidRPr="00FA388D" w:rsidRDefault="00863251" w:rsidP="00FA388D">
            <w:pPr>
              <w:tabs>
                <w:tab w:val="left" w:pos="708"/>
              </w:tabs>
              <w:snapToGrid w:val="0"/>
              <w:contextualSpacing/>
            </w:pPr>
            <w:r>
              <w:t>6</w:t>
            </w:r>
          </w:p>
        </w:tc>
        <w:tc>
          <w:tcPr>
            <w:tcW w:w="3671" w:type="dxa"/>
            <w:tcBorders>
              <w:top w:val="single" w:sz="4" w:space="0" w:color="auto"/>
              <w:left w:val="single" w:sz="4" w:space="0" w:color="auto"/>
              <w:bottom w:val="single" w:sz="4" w:space="0" w:color="auto"/>
              <w:right w:val="single" w:sz="4" w:space="0" w:color="auto"/>
            </w:tcBorders>
          </w:tcPr>
          <w:p w14:paraId="42AB2013" w14:textId="77777777" w:rsidR="00863251" w:rsidRPr="00FA388D" w:rsidRDefault="00863251" w:rsidP="00863251">
            <w:pPr>
              <w:tabs>
                <w:tab w:val="left" w:pos="708"/>
              </w:tabs>
              <w:snapToGrid w:val="0"/>
              <w:contextualSpacing/>
            </w:pPr>
            <w:r w:rsidRPr="00FA388D">
              <w:t>Тема 4. Признаки применения социально-культурных новшеств</w:t>
            </w:r>
          </w:p>
        </w:tc>
        <w:tc>
          <w:tcPr>
            <w:tcW w:w="2257" w:type="dxa"/>
            <w:gridSpan w:val="2"/>
            <w:tcBorders>
              <w:top w:val="single" w:sz="4" w:space="0" w:color="auto"/>
              <w:left w:val="single" w:sz="4" w:space="0" w:color="auto"/>
              <w:bottom w:val="single" w:sz="4" w:space="0" w:color="auto"/>
            </w:tcBorders>
          </w:tcPr>
          <w:p w14:paraId="39FA5B35" w14:textId="77777777" w:rsidR="00863251" w:rsidRPr="00FA388D" w:rsidRDefault="00863251" w:rsidP="00FA388D">
            <w:pPr>
              <w:tabs>
                <w:tab w:val="left" w:pos="708"/>
              </w:tabs>
              <w:snapToGrid w:val="0"/>
              <w:contextualSpacing/>
            </w:pPr>
            <w:r w:rsidRPr="00FA388D">
              <w:t>Презентация</w:t>
            </w:r>
          </w:p>
          <w:p w14:paraId="5489E615" w14:textId="77777777" w:rsidR="00863251" w:rsidRPr="00FA388D" w:rsidRDefault="00863251" w:rsidP="00FA388D">
            <w:pPr>
              <w:tabs>
                <w:tab w:val="left" w:pos="708"/>
              </w:tabs>
              <w:snapToGrid w:val="0"/>
              <w:contextualSpacing/>
            </w:pPr>
            <w:r w:rsidRPr="00FA388D">
              <w:t>«Характерные признаки использования социокультурных новшеств»</w:t>
            </w:r>
          </w:p>
        </w:tc>
        <w:tc>
          <w:tcPr>
            <w:tcW w:w="2891" w:type="dxa"/>
            <w:gridSpan w:val="2"/>
            <w:tcBorders>
              <w:top w:val="single" w:sz="4" w:space="0" w:color="auto"/>
              <w:left w:val="single" w:sz="4" w:space="0" w:color="auto"/>
              <w:bottom w:val="single" w:sz="4" w:space="0" w:color="auto"/>
            </w:tcBorders>
          </w:tcPr>
          <w:p w14:paraId="494C87B3" w14:textId="77777777" w:rsidR="00863251" w:rsidRPr="00FA388D" w:rsidRDefault="00863251" w:rsidP="00863251">
            <w:pPr>
              <w:tabs>
                <w:tab w:val="left" w:pos="708"/>
              </w:tabs>
              <w:ind w:firstLine="7"/>
              <w:contextualSpacing/>
              <w:jc w:val="center"/>
            </w:pPr>
            <w:r>
              <w:t>2</w:t>
            </w:r>
          </w:p>
        </w:tc>
      </w:tr>
      <w:tr w:rsidR="00863251" w:rsidRPr="00030F9C" w14:paraId="5D2BAD0A" w14:textId="77777777" w:rsidTr="00863251">
        <w:trPr>
          <w:jc w:val="center"/>
        </w:trPr>
        <w:tc>
          <w:tcPr>
            <w:tcW w:w="624" w:type="dxa"/>
            <w:tcBorders>
              <w:top w:val="single" w:sz="4" w:space="0" w:color="auto"/>
              <w:bottom w:val="single" w:sz="4" w:space="0" w:color="auto"/>
              <w:right w:val="single" w:sz="4" w:space="0" w:color="auto"/>
            </w:tcBorders>
          </w:tcPr>
          <w:p w14:paraId="20BB5E84" w14:textId="77777777" w:rsidR="00863251" w:rsidRDefault="00863251" w:rsidP="00FA388D">
            <w:pPr>
              <w:tabs>
                <w:tab w:val="left" w:pos="708"/>
              </w:tabs>
              <w:snapToGrid w:val="0"/>
              <w:contextualSpacing/>
            </w:pPr>
            <w:r>
              <w:t>7</w:t>
            </w:r>
          </w:p>
        </w:tc>
        <w:tc>
          <w:tcPr>
            <w:tcW w:w="3671" w:type="dxa"/>
            <w:tcBorders>
              <w:top w:val="single" w:sz="4" w:space="0" w:color="auto"/>
              <w:left w:val="single" w:sz="4" w:space="0" w:color="auto"/>
              <w:bottom w:val="single" w:sz="4" w:space="0" w:color="auto"/>
              <w:right w:val="single" w:sz="4" w:space="0" w:color="auto"/>
            </w:tcBorders>
          </w:tcPr>
          <w:p w14:paraId="4F259F55" w14:textId="77777777" w:rsidR="00863251" w:rsidRPr="00FA388D" w:rsidRDefault="00863251" w:rsidP="00FA388D">
            <w:pPr>
              <w:tabs>
                <w:tab w:val="left" w:pos="708"/>
              </w:tabs>
              <w:snapToGrid w:val="0"/>
              <w:contextualSpacing/>
            </w:pPr>
            <w:r w:rsidRPr="00FA388D">
              <w:t xml:space="preserve">Тема 11. Типы социокультурный инноваций </w:t>
            </w:r>
          </w:p>
        </w:tc>
        <w:tc>
          <w:tcPr>
            <w:tcW w:w="2257" w:type="dxa"/>
            <w:gridSpan w:val="2"/>
            <w:tcBorders>
              <w:top w:val="single" w:sz="4" w:space="0" w:color="auto"/>
              <w:left w:val="single" w:sz="4" w:space="0" w:color="auto"/>
              <w:bottom w:val="single" w:sz="4" w:space="0" w:color="auto"/>
            </w:tcBorders>
          </w:tcPr>
          <w:p w14:paraId="715E4E40" w14:textId="77777777" w:rsidR="00863251" w:rsidRPr="00FA388D" w:rsidRDefault="00863251" w:rsidP="00863251">
            <w:pPr>
              <w:tabs>
                <w:tab w:val="left" w:pos="708"/>
              </w:tabs>
              <w:snapToGrid w:val="0"/>
              <w:contextualSpacing/>
            </w:pPr>
            <w:r w:rsidRPr="00FA388D">
              <w:t>Презентация</w:t>
            </w:r>
          </w:p>
          <w:p w14:paraId="49ECED4D" w14:textId="77777777" w:rsidR="00863251" w:rsidRPr="00FA388D" w:rsidRDefault="00863251" w:rsidP="00FA388D">
            <w:pPr>
              <w:tabs>
                <w:tab w:val="left" w:pos="708"/>
              </w:tabs>
              <w:snapToGrid w:val="0"/>
              <w:contextualSpacing/>
            </w:pPr>
            <w:r w:rsidRPr="00FA388D">
              <w:t>«Типология социокультурных инноваций»</w:t>
            </w:r>
          </w:p>
        </w:tc>
        <w:tc>
          <w:tcPr>
            <w:tcW w:w="2891" w:type="dxa"/>
            <w:gridSpan w:val="2"/>
            <w:tcBorders>
              <w:top w:val="single" w:sz="4" w:space="0" w:color="auto"/>
              <w:left w:val="single" w:sz="4" w:space="0" w:color="auto"/>
              <w:bottom w:val="single" w:sz="4" w:space="0" w:color="auto"/>
            </w:tcBorders>
          </w:tcPr>
          <w:p w14:paraId="21588D26" w14:textId="77777777" w:rsidR="00863251" w:rsidRDefault="00863251" w:rsidP="00FA388D">
            <w:pPr>
              <w:tabs>
                <w:tab w:val="left" w:pos="708"/>
              </w:tabs>
              <w:ind w:firstLine="7"/>
              <w:contextualSpacing/>
              <w:jc w:val="center"/>
            </w:pPr>
            <w:r>
              <w:t>4</w:t>
            </w:r>
          </w:p>
        </w:tc>
      </w:tr>
      <w:tr w:rsidR="00B8030E" w:rsidRPr="00030F9C" w14:paraId="046AFAEB" w14:textId="77777777" w:rsidTr="00830743">
        <w:trPr>
          <w:jc w:val="center"/>
        </w:trPr>
        <w:tc>
          <w:tcPr>
            <w:tcW w:w="624" w:type="dxa"/>
            <w:tcBorders>
              <w:top w:val="single" w:sz="4" w:space="0" w:color="auto"/>
              <w:bottom w:val="single" w:sz="4" w:space="0" w:color="auto"/>
              <w:right w:val="single" w:sz="4" w:space="0" w:color="auto"/>
            </w:tcBorders>
          </w:tcPr>
          <w:p w14:paraId="6F9A4859" w14:textId="77777777" w:rsidR="00B8030E" w:rsidRDefault="00B8030E" w:rsidP="00FA388D">
            <w:pPr>
              <w:tabs>
                <w:tab w:val="left" w:pos="708"/>
              </w:tabs>
              <w:snapToGrid w:val="0"/>
              <w:contextualSpacing/>
            </w:pPr>
            <w:r>
              <w:t>8</w:t>
            </w:r>
          </w:p>
        </w:tc>
        <w:tc>
          <w:tcPr>
            <w:tcW w:w="3671" w:type="dxa"/>
            <w:tcBorders>
              <w:top w:val="single" w:sz="4" w:space="0" w:color="auto"/>
              <w:left w:val="single" w:sz="4" w:space="0" w:color="auto"/>
              <w:bottom w:val="single" w:sz="4" w:space="0" w:color="auto"/>
              <w:right w:val="single" w:sz="4" w:space="0" w:color="auto"/>
            </w:tcBorders>
          </w:tcPr>
          <w:p w14:paraId="0CD677DF" w14:textId="77777777" w:rsidR="00B8030E" w:rsidRPr="00FA388D" w:rsidRDefault="00B8030E" w:rsidP="00FA388D">
            <w:pPr>
              <w:tabs>
                <w:tab w:val="left" w:pos="708"/>
              </w:tabs>
              <w:snapToGrid w:val="0"/>
              <w:contextualSpacing/>
            </w:pPr>
            <w:r>
              <w:t>Зачет</w:t>
            </w:r>
          </w:p>
        </w:tc>
        <w:tc>
          <w:tcPr>
            <w:tcW w:w="5148" w:type="dxa"/>
            <w:gridSpan w:val="4"/>
            <w:tcBorders>
              <w:top w:val="single" w:sz="4" w:space="0" w:color="auto"/>
              <w:left w:val="single" w:sz="4" w:space="0" w:color="auto"/>
              <w:bottom w:val="single" w:sz="4" w:space="0" w:color="auto"/>
            </w:tcBorders>
          </w:tcPr>
          <w:p w14:paraId="1AC14B1B" w14:textId="77777777" w:rsidR="00B8030E" w:rsidRDefault="00B8030E" w:rsidP="00FA388D">
            <w:pPr>
              <w:tabs>
                <w:tab w:val="left" w:pos="708"/>
              </w:tabs>
              <w:ind w:firstLine="7"/>
              <w:contextualSpacing/>
              <w:jc w:val="center"/>
            </w:pPr>
            <w:r>
              <w:t>Контрольные вопросы/тест</w:t>
            </w:r>
          </w:p>
        </w:tc>
      </w:tr>
    </w:tbl>
    <w:p w14:paraId="1728AE04" w14:textId="77777777" w:rsidR="00C16EDE" w:rsidRDefault="00C16EDE" w:rsidP="00FA388D">
      <w:pPr>
        <w:ind w:firstLine="709"/>
        <w:contextualSpacing/>
        <w:jc w:val="both"/>
        <w:rPr>
          <w:b/>
          <w:bCs/>
          <w:i/>
          <w:sz w:val="28"/>
          <w:szCs w:val="28"/>
        </w:rPr>
      </w:pPr>
    </w:p>
    <w:p w14:paraId="0EA87C1D" w14:textId="77777777" w:rsidR="00C16EDE" w:rsidRPr="00FA388D" w:rsidRDefault="00C16EDE" w:rsidP="00FA388D">
      <w:pPr>
        <w:contextualSpacing/>
        <w:jc w:val="center"/>
        <w:rPr>
          <w:b/>
          <w:bCs/>
          <w:sz w:val="28"/>
          <w:szCs w:val="28"/>
        </w:rPr>
      </w:pPr>
      <w:r w:rsidRPr="00FA388D">
        <w:rPr>
          <w:b/>
          <w:bCs/>
          <w:sz w:val="28"/>
          <w:szCs w:val="28"/>
        </w:rPr>
        <w:t>Организация СРС</w:t>
      </w:r>
    </w:p>
    <w:p w14:paraId="70AE21E6" w14:textId="77777777" w:rsidR="00C16EDE" w:rsidRPr="00F10196" w:rsidRDefault="00C16EDE" w:rsidP="00FA388D">
      <w:pPr>
        <w:autoSpaceDE w:val="0"/>
        <w:autoSpaceDN w:val="0"/>
        <w:adjustRightInd w:val="0"/>
        <w:ind w:firstLine="709"/>
        <w:contextualSpacing/>
        <w:jc w:val="both"/>
        <w:rPr>
          <w:bCs/>
          <w:iCs/>
          <w:sz w:val="28"/>
          <w:szCs w:val="28"/>
        </w:rPr>
      </w:pPr>
      <w:r w:rsidRPr="00F10196">
        <w:rPr>
          <w:bCs/>
          <w:iCs/>
          <w:sz w:val="28"/>
          <w:szCs w:val="28"/>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63576BB0" w14:textId="77777777" w:rsidR="00C16EDE" w:rsidRPr="00F10196" w:rsidRDefault="00C16EDE" w:rsidP="00FA388D">
      <w:pPr>
        <w:ind w:firstLine="709"/>
        <w:contextualSpacing/>
        <w:jc w:val="both"/>
        <w:rPr>
          <w:sz w:val="28"/>
          <w:szCs w:val="28"/>
        </w:rPr>
      </w:pPr>
      <w:r w:rsidRPr="00F10196">
        <w:rPr>
          <w:sz w:val="28"/>
          <w:szCs w:val="28"/>
        </w:rPr>
        <w:t>Процесс организации самостоятельной работы студентов включает в себя следующие этапы:</w:t>
      </w:r>
    </w:p>
    <w:p w14:paraId="2BCB37F3" w14:textId="77777777" w:rsidR="00C16EDE" w:rsidRPr="00F10196" w:rsidRDefault="00C16EDE" w:rsidP="00FA388D">
      <w:pPr>
        <w:numPr>
          <w:ilvl w:val="0"/>
          <w:numId w:val="22"/>
        </w:numPr>
        <w:tabs>
          <w:tab w:val="clear" w:pos="1429"/>
          <w:tab w:val="num" w:pos="0"/>
          <w:tab w:val="num" w:pos="284"/>
        </w:tabs>
        <w:ind w:left="0" w:firstLine="709"/>
        <w:contextualSpacing/>
        <w:jc w:val="both"/>
        <w:rPr>
          <w:sz w:val="28"/>
          <w:szCs w:val="28"/>
        </w:rPr>
      </w:pPr>
      <w:r w:rsidRPr="00F10196">
        <w:rPr>
          <w:b/>
          <w:sz w:val="28"/>
          <w:szCs w:val="28"/>
        </w:rPr>
        <w:t>подготовительный</w:t>
      </w:r>
      <w:r w:rsidRPr="00F10196">
        <w:rPr>
          <w:sz w:val="28"/>
          <w:szCs w:val="28"/>
        </w:rPr>
        <w:t xml:space="preserve"> (определение целей,  составление программы, подготовка методического обеспечения, подготовка оборудования);</w:t>
      </w:r>
    </w:p>
    <w:p w14:paraId="2E2E262B" w14:textId="77777777" w:rsidR="00C16EDE" w:rsidRPr="00F10196" w:rsidRDefault="00C16EDE" w:rsidP="00FA388D">
      <w:pPr>
        <w:numPr>
          <w:ilvl w:val="0"/>
          <w:numId w:val="22"/>
        </w:numPr>
        <w:tabs>
          <w:tab w:val="clear" w:pos="1429"/>
          <w:tab w:val="num" w:pos="0"/>
          <w:tab w:val="num" w:pos="284"/>
        </w:tabs>
        <w:ind w:left="0" w:firstLine="709"/>
        <w:contextualSpacing/>
        <w:jc w:val="both"/>
        <w:rPr>
          <w:sz w:val="28"/>
          <w:szCs w:val="28"/>
        </w:rPr>
      </w:pPr>
      <w:r w:rsidRPr="00F10196">
        <w:rPr>
          <w:b/>
          <w:sz w:val="28"/>
          <w:szCs w:val="28"/>
        </w:rPr>
        <w:t>основной</w:t>
      </w:r>
      <w:r w:rsidRPr="00F10196">
        <w:rPr>
          <w:sz w:val="28"/>
          <w:szCs w:val="28"/>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3B7AFEA3" w14:textId="77777777" w:rsidR="00C16EDE" w:rsidRPr="00F10196" w:rsidRDefault="00C16EDE" w:rsidP="00FA388D">
      <w:pPr>
        <w:numPr>
          <w:ilvl w:val="0"/>
          <w:numId w:val="22"/>
        </w:numPr>
        <w:tabs>
          <w:tab w:val="clear" w:pos="1429"/>
          <w:tab w:val="num" w:pos="0"/>
          <w:tab w:val="num" w:pos="284"/>
        </w:tabs>
        <w:ind w:left="0" w:firstLine="709"/>
        <w:contextualSpacing/>
        <w:jc w:val="both"/>
        <w:rPr>
          <w:sz w:val="28"/>
          <w:szCs w:val="28"/>
        </w:rPr>
      </w:pPr>
      <w:r w:rsidRPr="00F10196">
        <w:rPr>
          <w:b/>
          <w:sz w:val="28"/>
          <w:szCs w:val="28"/>
        </w:rPr>
        <w:t xml:space="preserve">заключительный </w:t>
      </w:r>
      <w:r w:rsidRPr="00F10196">
        <w:rPr>
          <w:sz w:val="28"/>
          <w:szCs w:val="28"/>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788783D6" w14:textId="77777777" w:rsidR="00C16EDE" w:rsidRPr="00F10196" w:rsidRDefault="00C16EDE" w:rsidP="00FA388D">
      <w:pPr>
        <w:tabs>
          <w:tab w:val="num" w:pos="284"/>
        </w:tabs>
        <w:autoSpaceDE w:val="0"/>
        <w:autoSpaceDN w:val="0"/>
        <w:adjustRightInd w:val="0"/>
        <w:ind w:firstLine="709"/>
        <w:contextualSpacing/>
        <w:jc w:val="both"/>
        <w:rPr>
          <w:bCs/>
          <w:iCs/>
          <w:sz w:val="28"/>
          <w:szCs w:val="28"/>
        </w:rPr>
      </w:pPr>
      <w:r w:rsidRPr="00F10196">
        <w:rPr>
          <w:bCs/>
          <w:iCs/>
          <w:sz w:val="28"/>
          <w:szCs w:val="28"/>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01D993AB" w14:textId="77777777" w:rsidR="00C16EDE" w:rsidRPr="00F10196" w:rsidRDefault="00C16EDE" w:rsidP="00FA388D">
      <w:pPr>
        <w:numPr>
          <w:ilvl w:val="0"/>
          <w:numId w:val="22"/>
        </w:numPr>
        <w:tabs>
          <w:tab w:val="clear" w:pos="1429"/>
          <w:tab w:val="num" w:pos="284"/>
        </w:tabs>
        <w:autoSpaceDE w:val="0"/>
        <w:autoSpaceDN w:val="0"/>
        <w:adjustRightInd w:val="0"/>
        <w:ind w:left="0" w:firstLine="709"/>
        <w:contextualSpacing/>
        <w:jc w:val="both"/>
        <w:rPr>
          <w:bCs/>
          <w:iCs/>
          <w:sz w:val="28"/>
          <w:szCs w:val="28"/>
        </w:rPr>
      </w:pPr>
      <w:r w:rsidRPr="00F10196">
        <w:rPr>
          <w:bCs/>
          <w:iCs/>
          <w:sz w:val="28"/>
          <w:szCs w:val="28"/>
        </w:rPr>
        <w:t>тестового контроля (преподаватель лишь фиксирует отметку, которую выставляет программа);</w:t>
      </w:r>
    </w:p>
    <w:p w14:paraId="1302C264" w14:textId="77777777" w:rsidR="00C16EDE" w:rsidRPr="00F10196" w:rsidRDefault="00C16EDE" w:rsidP="00FA388D">
      <w:pPr>
        <w:numPr>
          <w:ilvl w:val="0"/>
          <w:numId w:val="22"/>
        </w:numPr>
        <w:tabs>
          <w:tab w:val="clear" w:pos="1429"/>
          <w:tab w:val="num" w:pos="284"/>
        </w:tabs>
        <w:autoSpaceDE w:val="0"/>
        <w:autoSpaceDN w:val="0"/>
        <w:adjustRightInd w:val="0"/>
        <w:ind w:left="0" w:firstLine="709"/>
        <w:contextualSpacing/>
        <w:jc w:val="both"/>
        <w:rPr>
          <w:bCs/>
          <w:iCs/>
          <w:sz w:val="28"/>
          <w:szCs w:val="28"/>
        </w:rPr>
      </w:pPr>
      <w:r w:rsidRPr="00F10196">
        <w:rPr>
          <w:bCs/>
          <w:iCs/>
          <w:sz w:val="28"/>
          <w:szCs w:val="28"/>
        </w:rPr>
        <w:t>консультация преподавателя, фиксированная в графике по кафедре.</w:t>
      </w:r>
    </w:p>
    <w:p w14:paraId="6BE843CE" w14:textId="77777777" w:rsidR="00C16EDE" w:rsidRPr="00F10196" w:rsidRDefault="00C16EDE" w:rsidP="00FA388D">
      <w:pPr>
        <w:tabs>
          <w:tab w:val="num" w:pos="284"/>
        </w:tabs>
        <w:autoSpaceDE w:val="0"/>
        <w:autoSpaceDN w:val="0"/>
        <w:adjustRightInd w:val="0"/>
        <w:ind w:firstLine="709"/>
        <w:contextualSpacing/>
        <w:jc w:val="both"/>
        <w:rPr>
          <w:b/>
          <w:bCs/>
          <w:iCs/>
          <w:sz w:val="28"/>
          <w:szCs w:val="28"/>
        </w:rPr>
      </w:pPr>
    </w:p>
    <w:p w14:paraId="487E1FA2" w14:textId="77777777" w:rsidR="00C16EDE" w:rsidRPr="00F10196" w:rsidRDefault="00C16EDE" w:rsidP="00863251">
      <w:pPr>
        <w:tabs>
          <w:tab w:val="num" w:pos="284"/>
        </w:tabs>
        <w:autoSpaceDE w:val="0"/>
        <w:autoSpaceDN w:val="0"/>
        <w:adjustRightInd w:val="0"/>
        <w:contextualSpacing/>
        <w:jc w:val="center"/>
        <w:rPr>
          <w:b/>
          <w:bCs/>
          <w:iCs/>
          <w:sz w:val="28"/>
          <w:szCs w:val="28"/>
        </w:rPr>
      </w:pPr>
      <w:r w:rsidRPr="00F10196">
        <w:rPr>
          <w:b/>
          <w:bCs/>
          <w:iCs/>
          <w:sz w:val="28"/>
          <w:szCs w:val="28"/>
        </w:rPr>
        <w:t>Контроль выполнения самостоятельной работы</w:t>
      </w:r>
    </w:p>
    <w:p w14:paraId="299075FA" w14:textId="77777777" w:rsidR="00C16EDE" w:rsidRDefault="00C16EDE" w:rsidP="00FA388D">
      <w:pPr>
        <w:tabs>
          <w:tab w:val="num" w:pos="284"/>
        </w:tabs>
        <w:autoSpaceDE w:val="0"/>
        <w:autoSpaceDN w:val="0"/>
        <w:adjustRightInd w:val="0"/>
        <w:ind w:firstLine="709"/>
        <w:contextualSpacing/>
        <w:jc w:val="both"/>
        <w:rPr>
          <w:bCs/>
          <w:iCs/>
          <w:sz w:val="28"/>
          <w:szCs w:val="28"/>
        </w:rPr>
      </w:pPr>
      <w:r w:rsidRPr="00F10196">
        <w:rPr>
          <w:bCs/>
          <w:iCs/>
          <w:sz w:val="28"/>
          <w:szCs w:val="28"/>
        </w:rPr>
        <w:t>Результаты самостоятельной работы оцениваются и учитываются в ходе текущей, промежуточной аттестации студента по изучаемой дисциплине.</w:t>
      </w:r>
    </w:p>
    <w:p w14:paraId="260AAF6B" w14:textId="61102869" w:rsidR="00C16EDE" w:rsidRDefault="00C16EDE" w:rsidP="00FA388D">
      <w:pPr>
        <w:tabs>
          <w:tab w:val="num" w:pos="284"/>
        </w:tabs>
        <w:autoSpaceDE w:val="0"/>
        <w:autoSpaceDN w:val="0"/>
        <w:adjustRightInd w:val="0"/>
        <w:ind w:firstLine="709"/>
        <w:contextualSpacing/>
        <w:jc w:val="both"/>
        <w:rPr>
          <w:bCs/>
          <w:iCs/>
          <w:sz w:val="28"/>
          <w:szCs w:val="28"/>
        </w:rPr>
      </w:pPr>
      <w:r w:rsidRPr="00F10196">
        <w:rPr>
          <w:bCs/>
          <w:iCs/>
          <w:sz w:val="28"/>
          <w:szCs w:val="28"/>
        </w:rPr>
        <w:t>Форма оценки результатов работы по изучаемой дисциплине</w:t>
      </w:r>
      <w:r>
        <w:rPr>
          <w:bCs/>
          <w:iCs/>
          <w:sz w:val="28"/>
          <w:szCs w:val="28"/>
        </w:rPr>
        <w:t xml:space="preserve"> – дискуссия, контрольная работа, конспект, презентация, </w:t>
      </w:r>
      <w:r w:rsidR="00863251">
        <w:rPr>
          <w:bCs/>
          <w:iCs/>
          <w:sz w:val="28"/>
          <w:szCs w:val="28"/>
        </w:rPr>
        <w:t>зачет</w:t>
      </w:r>
      <w:r w:rsidRPr="00F10196">
        <w:rPr>
          <w:bCs/>
          <w:iCs/>
          <w:sz w:val="28"/>
          <w:szCs w:val="28"/>
        </w:rPr>
        <w:t>.</w:t>
      </w:r>
    </w:p>
    <w:p w14:paraId="43EB2F5E" w14:textId="77777777" w:rsidR="00677CAA" w:rsidRPr="00F10196" w:rsidRDefault="00677CAA" w:rsidP="00FA388D">
      <w:pPr>
        <w:tabs>
          <w:tab w:val="num" w:pos="284"/>
        </w:tabs>
        <w:autoSpaceDE w:val="0"/>
        <w:autoSpaceDN w:val="0"/>
        <w:adjustRightInd w:val="0"/>
        <w:ind w:firstLine="709"/>
        <w:contextualSpacing/>
        <w:jc w:val="both"/>
        <w:rPr>
          <w:b/>
          <w:sz w:val="28"/>
          <w:szCs w:val="28"/>
        </w:rPr>
      </w:pPr>
    </w:p>
    <w:p w14:paraId="02F86D2C" w14:textId="77777777" w:rsidR="00863251" w:rsidRDefault="00863251" w:rsidP="00FA388D">
      <w:pPr>
        <w:tabs>
          <w:tab w:val="num" w:pos="284"/>
        </w:tabs>
        <w:ind w:firstLine="709"/>
        <w:contextualSpacing/>
        <w:jc w:val="both"/>
        <w:rPr>
          <w:b/>
          <w:sz w:val="28"/>
          <w:szCs w:val="28"/>
        </w:rPr>
      </w:pPr>
    </w:p>
    <w:p w14:paraId="0F80E789" w14:textId="77777777" w:rsidR="00C16EDE" w:rsidRPr="00F10196" w:rsidRDefault="00C16EDE" w:rsidP="00863251">
      <w:pPr>
        <w:tabs>
          <w:tab w:val="num" w:pos="284"/>
        </w:tabs>
        <w:contextualSpacing/>
        <w:jc w:val="center"/>
        <w:rPr>
          <w:b/>
          <w:sz w:val="28"/>
          <w:szCs w:val="28"/>
        </w:rPr>
      </w:pPr>
      <w:r w:rsidRPr="00F10196">
        <w:rPr>
          <w:b/>
          <w:sz w:val="28"/>
          <w:szCs w:val="28"/>
        </w:rPr>
        <w:lastRenderedPageBreak/>
        <w:t>Методические рекомендации для студентов</w:t>
      </w:r>
    </w:p>
    <w:p w14:paraId="5F3F2F3D" w14:textId="77777777" w:rsidR="00C16EDE" w:rsidRPr="00F10196" w:rsidRDefault="00C16EDE" w:rsidP="00863251">
      <w:pPr>
        <w:tabs>
          <w:tab w:val="num" w:pos="284"/>
        </w:tabs>
        <w:contextualSpacing/>
        <w:jc w:val="center"/>
        <w:rPr>
          <w:b/>
          <w:sz w:val="28"/>
          <w:szCs w:val="28"/>
        </w:rPr>
      </w:pPr>
      <w:r w:rsidRPr="00F10196">
        <w:rPr>
          <w:b/>
          <w:sz w:val="28"/>
          <w:szCs w:val="28"/>
        </w:rPr>
        <w:t>по отдельным формам самостоятельной работы</w:t>
      </w:r>
    </w:p>
    <w:p w14:paraId="1604180C" w14:textId="77777777" w:rsidR="00C16EDE" w:rsidRPr="00F10196" w:rsidRDefault="00C16EDE" w:rsidP="00FA388D">
      <w:pPr>
        <w:tabs>
          <w:tab w:val="num" w:pos="284"/>
        </w:tabs>
        <w:ind w:firstLine="709"/>
        <w:contextualSpacing/>
        <w:jc w:val="both"/>
        <w:rPr>
          <w:b/>
          <w:i/>
          <w:sz w:val="28"/>
          <w:szCs w:val="28"/>
        </w:rPr>
      </w:pPr>
      <w:r w:rsidRPr="00F10196">
        <w:rPr>
          <w:sz w:val="28"/>
          <w:szCs w:val="28"/>
        </w:rPr>
        <w:t xml:space="preserve">Система вузовского </w:t>
      </w:r>
      <w:r w:rsidR="00863251">
        <w:rPr>
          <w:sz w:val="28"/>
          <w:szCs w:val="28"/>
        </w:rPr>
        <w:t>обучения подразумевает</w:t>
      </w:r>
      <w:r w:rsidRPr="00F10196">
        <w:rPr>
          <w:sz w:val="28"/>
          <w:szCs w:val="28"/>
        </w:rPr>
        <w:t xml:space="preserve"> большую долю (до 75% времени на освоение учебной дисциплины) самостоятельности студентов в планировании и организации своей деятельности.</w:t>
      </w:r>
    </w:p>
    <w:p w14:paraId="361B3284" w14:textId="77777777" w:rsidR="00C16EDE" w:rsidRPr="00863251" w:rsidRDefault="00C16EDE" w:rsidP="00FA388D">
      <w:pPr>
        <w:tabs>
          <w:tab w:val="num" w:pos="284"/>
        </w:tabs>
        <w:ind w:firstLine="709"/>
        <w:contextualSpacing/>
        <w:jc w:val="both"/>
        <w:rPr>
          <w:b/>
          <w:i/>
          <w:sz w:val="28"/>
          <w:szCs w:val="28"/>
        </w:rPr>
      </w:pPr>
      <w:r w:rsidRPr="00863251">
        <w:rPr>
          <w:b/>
          <w:i/>
          <w:sz w:val="28"/>
          <w:szCs w:val="28"/>
        </w:rPr>
        <w:t>Работа с учебной литературой</w:t>
      </w:r>
    </w:p>
    <w:p w14:paraId="4C6DC799" w14:textId="77777777" w:rsidR="00C16EDE" w:rsidRPr="00F10196" w:rsidRDefault="00C16EDE" w:rsidP="00FA388D">
      <w:pPr>
        <w:tabs>
          <w:tab w:val="num" w:pos="284"/>
        </w:tabs>
        <w:ind w:firstLine="709"/>
        <w:contextualSpacing/>
        <w:jc w:val="both"/>
        <w:rPr>
          <w:sz w:val="28"/>
          <w:szCs w:val="28"/>
        </w:rPr>
      </w:pPr>
      <w:r w:rsidRPr="00F10196">
        <w:rPr>
          <w:sz w:val="28"/>
          <w:szCs w:val="28"/>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2A8F03A9" w14:textId="77777777" w:rsidR="00C16EDE" w:rsidRPr="00F10196" w:rsidRDefault="00C16EDE" w:rsidP="00FA388D">
      <w:pPr>
        <w:tabs>
          <w:tab w:val="num" w:pos="284"/>
        </w:tabs>
        <w:ind w:firstLine="709"/>
        <w:contextualSpacing/>
        <w:jc w:val="both"/>
        <w:rPr>
          <w:sz w:val="28"/>
          <w:szCs w:val="28"/>
        </w:rPr>
      </w:pPr>
      <w:r w:rsidRPr="00F10196">
        <w:rPr>
          <w:sz w:val="28"/>
          <w:szCs w:val="28"/>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4B8C4462" w14:textId="77777777" w:rsidR="00C16EDE" w:rsidRPr="00F10196" w:rsidRDefault="00C16EDE" w:rsidP="00FA388D">
      <w:pPr>
        <w:ind w:firstLine="709"/>
        <w:contextualSpacing/>
        <w:jc w:val="both"/>
        <w:rPr>
          <w:sz w:val="28"/>
          <w:szCs w:val="28"/>
        </w:rPr>
      </w:pPr>
      <w:r w:rsidRPr="00F10196">
        <w:rPr>
          <w:sz w:val="28"/>
          <w:szCs w:val="28"/>
        </w:rPr>
        <w:t>Изучая материал по выбранной литературе ,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5F284335" w14:textId="77777777" w:rsidR="00C16EDE" w:rsidRPr="00F10196" w:rsidRDefault="00C16EDE" w:rsidP="00FA388D">
      <w:pPr>
        <w:ind w:firstLine="709"/>
        <w:contextualSpacing/>
        <w:jc w:val="both"/>
        <w:rPr>
          <w:sz w:val="28"/>
          <w:szCs w:val="28"/>
        </w:rPr>
      </w:pPr>
      <w:r w:rsidRPr="00F10196">
        <w:rPr>
          <w:sz w:val="28"/>
          <w:szCs w:val="28"/>
        </w:rPr>
        <w:t xml:space="preserve">Особое внимание следует обратить на </w:t>
      </w:r>
      <w:r w:rsidRPr="00F10196">
        <w:rPr>
          <w:sz w:val="28"/>
          <w:szCs w:val="28"/>
          <w:u w:val="single"/>
        </w:rPr>
        <w:t>определение основных понятий курса</w:t>
      </w:r>
      <w:r w:rsidRPr="00F10196">
        <w:rPr>
          <w:sz w:val="28"/>
          <w:szCs w:val="28"/>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F10196">
        <w:rPr>
          <w:sz w:val="28"/>
          <w:szCs w:val="28"/>
          <w:u w:val="single"/>
        </w:rPr>
        <w:t>опорные конспекты</w:t>
      </w:r>
      <w:r w:rsidRPr="00F10196">
        <w:rPr>
          <w:sz w:val="28"/>
          <w:szCs w:val="28"/>
        </w:rPr>
        <w:t xml:space="preserve">. При изучении материала по учебнику полезно в тетради (на специально отведенных полях) </w:t>
      </w:r>
      <w:r w:rsidRPr="00F10196">
        <w:rPr>
          <w:sz w:val="28"/>
          <w:szCs w:val="28"/>
          <w:u w:val="single"/>
        </w:rPr>
        <w:t>дополнять конспект лекций</w:t>
      </w:r>
      <w:r w:rsidRPr="00F10196">
        <w:rPr>
          <w:sz w:val="28"/>
          <w:szCs w:val="28"/>
        </w:rPr>
        <w:t>. Там же следует отмечать вопросы, выделенные студентом для консультации с преподавателем.</w:t>
      </w:r>
    </w:p>
    <w:p w14:paraId="26A73FC4" w14:textId="77777777" w:rsidR="00C16EDE" w:rsidRPr="00F10196" w:rsidRDefault="00C16EDE" w:rsidP="00FA388D">
      <w:pPr>
        <w:ind w:firstLine="709"/>
        <w:contextualSpacing/>
        <w:jc w:val="both"/>
        <w:rPr>
          <w:sz w:val="28"/>
          <w:szCs w:val="28"/>
        </w:rPr>
      </w:pPr>
      <w:r w:rsidRPr="00F10196">
        <w:rPr>
          <w:sz w:val="28"/>
          <w:szCs w:val="28"/>
        </w:rPr>
        <w:t>Выводы, полученные в результате изучения, рекомендуется в конспекте выделять, чтобы они при перечитывании записей лучше запоминались.</w:t>
      </w:r>
    </w:p>
    <w:p w14:paraId="7946112D" w14:textId="77777777" w:rsidR="00C16EDE" w:rsidRPr="00231644" w:rsidRDefault="00C16EDE" w:rsidP="00FA388D">
      <w:pPr>
        <w:ind w:firstLine="709"/>
        <w:contextualSpacing/>
        <w:jc w:val="both"/>
        <w:rPr>
          <w:b/>
          <w:bCs/>
          <w:i/>
          <w:sz w:val="28"/>
          <w:szCs w:val="28"/>
        </w:rPr>
      </w:pPr>
      <w:r w:rsidRPr="00231644">
        <w:rPr>
          <w:b/>
          <w:bCs/>
          <w:i/>
          <w:sz w:val="28"/>
          <w:szCs w:val="28"/>
        </w:rPr>
        <w:t>Правила самостоятельной работы с литературой</w:t>
      </w:r>
    </w:p>
    <w:p w14:paraId="100DD66C" w14:textId="77777777" w:rsidR="00C16EDE" w:rsidRPr="00F10196" w:rsidRDefault="00C16EDE" w:rsidP="00FA388D">
      <w:pPr>
        <w:ind w:firstLine="709"/>
        <w:contextualSpacing/>
        <w:jc w:val="both"/>
        <w:rPr>
          <w:sz w:val="28"/>
          <w:szCs w:val="28"/>
        </w:rPr>
      </w:pPr>
      <w:r w:rsidRPr="00F10196">
        <w:rPr>
          <w:sz w:val="28"/>
          <w:szCs w:val="28"/>
        </w:rPr>
        <w:t>Как уже отмечалось, самостоятельная работа с учебниками и книгами</w:t>
      </w:r>
      <w:r>
        <w:rPr>
          <w:sz w:val="28"/>
          <w:szCs w:val="28"/>
        </w:rPr>
        <w:t>,</w:t>
      </w:r>
      <w:r>
        <w:rPr>
          <w:sz w:val="28"/>
          <w:szCs w:val="28"/>
        </w:rPr>
        <w:br/>
      </w:r>
      <w:r w:rsidRPr="00F10196">
        <w:rPr>
          <w:sz w:val="28"/>
          <w:szCs w:val="28"/>
        </w:rPr>
        <w:t xml:space="preserve">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7DE7B670" w14:textId="77777777" w:rsidR="00C16EDE" w:rsidRPr="00F10196" w:rsidRDefault="00C16EDE" w:rsidP="00FA388D">
      <w:pPr>
        <w:ind w:firstLine="709"/>
        <w:contextualSpacing/>
        <w:jc w:val="both"/>
        <w:rPr>
          <w:sz w:val="28"/>
          <w:szCs w:val="28"/>
        </w:rPr>
      </w:pPr>
      <w:r w:rsidRPr="00F10196">
        <w:rPr>
          <w:sz w:val="28"/>
          <w:szCs w:val="28"/>
        </w:rPr>
        <w:t xml:space="preserve">Выделяют </w:t>
      </w:r>
      <w:r w:rsidRPr="00F10196">
        <w:rPr>
          <w:b/>
          <w:i/>
          <w:sz w:val="28"/>
          <w:szCs w:val="28"/>
        </w:rPr>
        <w:t>четыре основные установки в чтении научного текста</w:t>
      </w:r>
      <w:r w:rsidRPr="00F10196">
        <w:rPr>
          <w:sz w:val="28"/>
          <w:szCs w:val="28"/>
        </w:rPr>
        <w:t>:</w:t>
      </w:r>
    </w:p>
    <w:p w14:paraId="3D4ED249" w14:textId="77777777" w:rsidR="00C16EDE" w:rsidRPr="00F10196" w:rsidRDefault="00C16EDE" w:rsidP="00FA388D">
      <w:pPr>
        <w:numPr>
          <w:ilvl w:val="0"/>
          <w:numId w:val="23"/>
        </w:numPr>
        <w:tabs>
          <w:tab w:val="clear" w:pos="1440"/>
          <w:tab w:val="num" w:pos="0"/>
          <w:tab w:val="num" w:pos="142"/>
        </w:tabs>
        <w:ind w:left="0" w:firstLine="709"/>
        <w:contextualSpacing/>
        <w:jc w:val="both"/>
        <w:rPr>
          <w:sz w:val="28"/>
          <w:szCs w:val="28"/>
        </w:rPr>
      </w:pPr>
      <w:r w:rsidRPr="00F10196">
        <w:rPr>
          <w:sz w:val="28"/>
          <w:szCs w:val="28"/>
        </w:rPr>
        <w:t>информационно-поисковый (задача – найти, выделить искомую информацию)</w:t>
      </w:r>
    </w:p>
    <w:p w14:paraId="13E60E11" w14:textId="77777777" w:rsidR="00C16EDE" w:rsidRPr="00F10196" w:rsidRDefault="00C16EDE" w:rsidP="00FA388D">
      <w:pPr>
        <w:numPr>
          <w:ilvl w:val="0"/>
          <w:numId w:val="23"/>
        </w:numPr>
        <w:tabs>
          <w:tab w:val="clear" w:pos="1440"/>
          <w:tab w:val="num" w:pos="0"/>
          <w:tab w:val="num" w:pos="142"/>
        </w:tabs>
        <w:ind w:left="0" w:firstLine="709"/>
        <w:contextualSpacing/>
        <w:jc w:val="both"/>
        <w:rPr>
          <w:sz w:val="28"/>
          <w:szCs w:val="28"/>
        </w:rPr>
      </w:pPr>
      <w:r w:rsidRPr="00F10196">
        <w:rPr>
          <w:sz w:val="28"/>
          <w:szCs w:val="28"/>
        </w:rPr>
        <w:t>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14:paraId="7BB669F4" w14:textId="77777777" w:rsidR="00C16EDE" w:rsidRPr="00F10196" w:rsidRDefault="00C16EDE" w:rsidP="00FA388D">
      <w:pPr>
        <w:numPr>
          <w:ilvl w:val="0"/>
          <w:numId w:val="23"/>
        </w:numPr>
        <w:tabs>
          <w:tab w:val="clear" w:pos="1440"/>
          <w:tab w:val="num" w:pos="0"/>
          <w:tab w:val="num" w:pos="142"/>
        </w:tabs>
        <w:ind w:left="0" w:firstLine="709"/>
        <w:contextualSpacing/>
        <w:jc w:val="both"/>
        <w:rPr>
          <w:sz w:val="28"/>
          <w:szCs w:val="28"/>
        </w:rPr>
      </w:pPr>
      <w:r w:rsidRPr="00F10196">
        <w:rPr>
          <w:sz w:val="28"/>
          <w:szCs w:val="28"/>
        </w:rPr>
        <w:t>аналитико-критическая (читатель стремится критически осмыслить материал, проанализировав его, определив свое отношение к нему)</w:t>
      </w:r>
    </w:p>
    <w:p w14:paraId="200BB64B" w14:textId="77777777" w:rsidR="00C16EDE" w:rsidRPr="00F10196" w:rsidRDefault="00C16EDE" w:rsidP="00FA388D">
      <w:pPr>
        <w:numPr>
          <w:ilvl w:val="0"/>
          <w:numId w:val="23"/>
        </w:numPr>
        <w:tabs>
          <w:tab w:val="clear" w:pos="1440"/>
          <w:tab w:val="num" w:pos="0"/>
          <w:tab w:val="num" w:pos="142"/>
        </w:tabs>
        <w:ind w:left="0" w:firstLine="709"/>
        <w:contextualSpacing/>
        <w:jc w:val="both"/>
        <w:rPr>
          <w:sz w:val="28"/>
          <w:szCs w:val="28"/>
        </w:rPr>
      </w:pPr>
      <w:r w:rsidRPr="00F10196">
        <w:rPr>
          <w:sz w:val="28"/>
          <w:szCs w:val="28"/>
        </w:rPr>
        <w:t xml:space="preserve">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w:t>
      </w:r>
      <w:r w:rsidRPr="00F10196">
        <w:rPr>
          <w:sz w:val="28"/>
          <w:szCs w:val="28"/>
        </w:rPr>
        <w:lastRenderedPageBreak/>
        <w:t>наблюдения, разработанную методику, дополнить их, подвергнуть новой проверке).</w:t>
      </w:r>
    </w:p>
    <w:p w14:paraId="7C5D3070" w14:textId="77777777" w:rsidR="00C16EDE" w:rsidRPr="00F10196" w:rsidRDefault="00C16EDE" w:rsidP="00FA388D">
      <w:pPr>
        <w:ind w:firstLine="709"/>
        <w:contextualSpacing/>
        <w:jc w:val="both"/>
        <w:rPr>
          <w:sz w:val="28"/>
          <w:szCs w:val="28"/>
        </w:rPr>
      </w:pPr>
      <w:r w:rsidRPr="00F10196">
        <w:rPr>
          <w:sz w:val="28"/>
          <w:szCs w:val="28"/>
        </w:rPr>
        <w:t xml:space="preserve">С наличием различных установок обращения к научному тексту связано существование и нескольких </w:t>
      </w:r>
      <w:r w:rsidRPr="00F10196">
        <w:rPr>
          <w:b/>
          <w:i/>
          <w:sz w:val="28"/>
          <w:szCs w:val="28"/>
        </w:rPr>
        <w:t>видов чтения</w:t>
      </w:r>
      <w:r w:rsidRPr="00F10196">
        <w:rPr>
          <w:sz w:val="28"/>
          <w:szCs w:val="28"/>
        </w:rPr>
        <w:t xml:space="preserve">: </w:t>
      </w:r>
    </w:p>
    <w:p w14:paraId="1E1826AF" w14:textId="77777777" w:rsidR="00C16EDE" w:rsidRPr="00F10196" w:rsidRDefault="00C16EDE" w:rsidP="00FA388D">
      <w:pPr>
        <w:ind w:firstLine="709"/>
        <w:contextualSpacing/>
        <w:jc w:val="both"/>
        <w:rPr>
          <w:sz w:val="28"/>
          <w:szCs w:val="28"/>
        </w:rPr>
      </w:pPr>
      <w:r w:rsidRPr="00F10196">
        <w:rPr>
          <w:sz w:val="28"/>
          <w:szCs w:val="28"/>
        </w:rPr>
        <w:t xml:space="preserve">1. библиографическое – просматривание карточек каталога, рекомендательных списков, сводных списков журналов и статей за год и т.п.; </w:t>
      </w:r>
    </w:p>
    <w:p w14:paraId="1F90D3EE" w14:textId="77777777" w:rsidR="00C16EDE" w:rsidRPr="00F10196" w:rsidRDefault="00C16EDE" w:rsidP="00FA388D">
      <w:pPr>
        <w:ind w:firstLine="709"/>
        <w:contextualSpacing/>
        <w:jc w:val="both"/>
        <w:rPr>
          <w:sz w:val="28"/>
          <w:szCs w:val="28"/>
        </w:rPr>
      </w:pPr>
      <w:r w:rsidRPr="00F10196">
        <w:rPr>
          <w:sz w:val="28"/>
          <w:szCs w:val="28"/>
        </w:rPr>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121F0876" w14:textId="77777777" w:rsidR="00C16EDE" w:rsidRPr="00F10196" w:rsidRDefault="00C16EDE" w:rsidP="00FA388D">
      <w:pPr>
        <w:ind w:firstLine="709"/>
        <w:contextualSpacing/>
        <w:jc w:val="both"/>
        <w:rPr>
          <w:sz w:val="28"/>
          <w:szCs w:val="28"/>
        </w:rPr>
      </w:pPr>
      <w:r w:rsidRPr="00F10196">
        <w:rPr>
          <w:sz w:val="28"/>
          <w:szCs w:val="28"/>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4B9456C8" w14:textId="77777777" w:rsidR="00C16EDE" w:rsidRPr="00F10196" w:rsidRDefault="00C16EDE" w:rsidP="00FA388D">
      <w:pPr>
        <w:ind w:firstLine="709"/>
        <w:contextualSpacing/>
        <w:jc w:val="both"/>
        <w:rPr>
          <w:sz w:val="28"/>
          <w:szCs w:val="28"/>
        </w:rPr>
      </w:pPr>
      <w:r w:rsidRPr="00F10196">
        <w:rPr>
          <w:sz w:val="28"/>
          <w:szCs w:val="28"/>
        </w:rP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14D20E2D" w14:textId="77777777" w:rsidR="00C16EDE" w:rsidRPr="00F10196" w:rsidRDefault="00C16EDE" w:rsidP="00FA388D">
      <w:pPr>
        <w:ind w:firstLine="709"/>
        <w:contextualSpacing/>
        <w:jc w:val="both"/>
        <w:rPr>
          <w:sz w:val="28"/>
          <w:szCs w:val="28"/>
        </w:rPr>
      </w:pPr>
      <w:r w:rsidRPr="00F10196">
        <w:rPr>
          <w:sz w:val="28"/>
          <w:szCs w:val="28"/>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14:paraId="59768DD1" w14:textId="77777777" w:rsidR="00C16EDE" w:rsidRDefault="00C16EDE" w:rsidP="00FA388D">
      <w:pPr>
        <w:ind w:firstLine="709"/>
        <w:contextualSpacing/>
        <w:jc w:val="both"/>
        <w:rPr>
          <w:sz w:val="28"/>
          <w:szCs w:val="28"/>
        </w:rPr>
      </w:pPr>
      <w:r w:rsidRPr="00F10196">
        <w:rPr>
          <w:sz w:val="28"/>
          <w:szCs w:val="28"/>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r>
        <w:rPr>
          <w:b/>
          <w:i/>
          <w:sz w:val="28"/>
          <w:szCs w:val="28"/>
        </w:rPr>
        <w:t xml:space="preserve"> </w:t>
      </w:r>
    </w:p>
    <w:p w14:paraId="342B70FB" w14:textId="77777777" w:rsidR="00231644" w:rsidRPr="00231644" w:rsidRDefault="00231644" w:rsidP="00231644">
      <w:pPr>
        <w:ind w:firstLine="709"/>
        <w:contextualSpacing/>
        <w:jc w:val="both"/>
        <w:rPr>
          <w:b/>
          <w:i/>
          <w:sz w:val="28"/>
          <w:szCs w:val="28"/>
          <w:lang w:eastAsia="en-US"/>
        </w:rPr>
      </w:pPr>
      <w:r w:rsidRPr="00231644">
        <w:rPr>
          <w:b/>
          <w:i/>
          <w:sz w:val="28"/>
          <w:szCs w:val="28"/>
        </w:rPr>
        <w:t>Учебно-методическое обеспечение самостоятельной работы</w:t>
      </w:r>
    </w:p>
    <w:p w14:paraId="019A0FCD" w14:textId="77777777" w:rsidR="00231644" w:rsidRPr="00231644" w:rsidRDefault="00231644" w:rsidP="00231644">
      <w:pPr>
        <w:ind w:firstLine="709"/>
        <w:contextualSpacing/>
        <w:jc w:val="both"/>
        <w:rPr>
          <w:rFonts w:eastAsia="Arial Unicode MS"/>
          <w:i/>
          <w:sz w:val="28"/>
          <w:szCs w:val="28"/>
        </w:rPr>
      </w:pPr>
      <w:r w:rsidRPr="00231644">
        <w:rPr>
          <w:rFonts w:eastAsia="Arial Unicode MS"/>
          <w:i/>
          <w:sz w:val="28"/>
          <w:szCs w:val="28"/>
        </w:rPr>
        <w:t>Требования к дискуссии</w:t>
      </w:r>
    </w:p>
    <w:p w14:paraId="0E5CCAF2"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Дискуссия - это обсуждение какого-либо спорного вопроса, проблемы. Важной характеристикой дискуссии, отличающей ее от других видов спора, является аргументированность.</w:t>
      </w:r>
    </w:p>
    <w:p w14:paraId="18E2647C"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Дискуссия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w:t>
      </w:r>
    </w:p>
    <w:p w14:paraId="40359B5D"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Основные шаги при подготовке к дискуссии.</w:t>
      </w:r>
    </w:p>
    <w:p w14:paraId="6396045B"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Выбор темы дискуссии определяется целями обучения и содержанием учебного материала. При этом на обсуждение обучающихся выносятся темы, имеющие проблемный характер, содержащие в себе противоречивые точки зрения, дилеммы, задевающие привычные установки обучающихся. Тема </w:t>
      </w:r>
      <w:r w:rsidRPr="00231644">
        <w:rPr>
          <w:rFonts w:eastAsia="Arial Unicode MS"/>
          <w:sz w:val="28"/>
          <w:szCs w:val="28"/>
        </w:rPr>
        <w:lastRenderedPageBreak/>
        <w:t>разбивается на отдельные вопросы, которые сообщаются обучающимся. Указывается литература, справочные материалы, необходимые для подготовки к дискуссии.</w:t>
      </w:r>
    </w:p>
    <w:p w14:paraId="0D31F6D2"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Проведение дискуссии:</w:t>
      </w:r>
    </w:p>
    <w:p w14:paraId="50D68F02"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формулирование проблемы и целей дискуссии;</w:t>
      </w:r>
    </w:p>
    <w:p w14:paraId="52392CD2"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создание мотивации к обсуждению - определение значимости проблемы, указание на нерешенность и противоречивость вопроса и т.д.;</w:t>
      </w:r>
    </w:p>
    <w:p w14:paraId="7679601C"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установление регламента дискуссии и ее основных этапов;</w:t>
      </w:r>
    </w:p>
    <w:p w14:paraId="2968FAA0"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совместная выработка правил дискуссии;</w:t>
      </w:r>
    </w:p>
    <w:p w14:paraId="3B6387B2"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выяснение однозначности понимания темы дискуссии, используемых в ней терминов, понятий.</w:t>
      </w:r>
    </w:p>
    <w:p w14:paraId="74597AA6"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Приемы введения в дискуссию:</w:t>
      </w:r>
    </w:p>
    <w:p w14:paraId="27C31AFB"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предъявление проблемной ситуации;</w:t>
      </w:r>
    </w:p>
    <w:p w14:paraId="02EEDF96"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демонстрация видеосюжета;</w:t>
      </w:r>
    </w:p>
    <w:p w14:paraId="21042D26"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демонстрация материалов (статей, документов);</w:t>
      </w:r>
    </w:p>
    <w:p w14:paraId="3844D25D"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ролевое проигрывание проблемной ситуации;</w:t>
      </w:r>
    </w:p>
    <w:p w14:paraId="4347162C"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анализ противоречивых высказываний - столкновение противоположных точек зрения на обсуждаемую проблему;</w:t>
      </w:r>
    </w:p>
    <w:p w14:paraId="192A6E67"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постановка проблемных вопросов;</w:t>
      </w:r>
    </w:p>
    <w:p w14:paraId="0BDA25C9"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альтернативный выбор (участникам предлагается выбрать одну из нескольких точек зрения или способов решения проблемы).</w:t>
      </w:r>
    </w:p>
    <w:p w14:paraId="4AE8449E"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Приемы введения в дискуссию:</w:t>
      </w:r>
    </w:p>
    <w:p w14:paraId="4B9D4EDE"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предъявление проблемной ситуации;</w:t>
      </w:r>
    </w:p>
    <w:p w14:paraId="6CE782F2"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демонстрация видеосюжета;</w:t>
      </w:r>
    </w:p>
    <w:p w14:paraId="08977820"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демонстрация материалов (статей, документов);</w:t>
      </w:r>
    </w:p>
    <w:p w14:paraId="35E820FE"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ролевое проигрывание проблемной ситуации;</w:t>
      </w:r>
    </w:p>
    <w:p w14:paraId="2546810C"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анализ противоречивых высказываний - столкновение противоположных точек зрения на обсуждаемую проблему;</w:t>
      </w:r>
    </w:p>
    <w:p w14:paraId="1CD17BDC"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постановка проблемных вопросов;</w:t>
      </w:r>
    </w:p>
    <w:p w14:paraId="2B8959E0"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альтернативный выбор (участникам предлагается выбрать одну из нескольких точек зрения или способов решения проблемы).</w:t>
      </w:r>
    </w:p>
    <w:p w14:paraId="4F49ADA2" w14:textId="77777777" w:rsidR="00231644" w:rsidRPr="00231644" w:rsidRDefault="00231644" w:rsidP="00231644">
      <w:pPr>
        <w:ind w:firstLine="709"/>
        <w:contextualSpacing/>
        <w:jc w:val="both"/>
        <w:rPr>
          <w:rFonts w:eastAsia="Arial Unicode MS"/>
          <w:i/>
          <w:sz w:val="28"/>
          <w:szCs w:val="28"/>
        </w:rPr>
      </w:pPr>
      <w:r w:rsidRPr="00231644">
        <w:rPr>
          <w:rFonts w:eastAsia="Arial Unicode MS"/>
          <w:i/>
          <w:sz w:val="28"/>
          <w:szCs w:val="28"/>
        </w:rPr>
        <w:t>Требования к компьютерной презентации:</w:t>
      </w:r>
    </w:p>
    <w:p w14:paraId="5896EFB9"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Компьютерная презентация – это электронный мультимедийный документ, который создают и используют для подачи информации широкой аудитории в наглядном и лаконичном виде.</w:t>
      </w:r>
    </w:p>
    <w:p w14:paraId="31777E2D"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Презентация оформляется по определенной структуре: </w:t>
      </w:r>
    </w:p>
    <w:p w14:paraId="50304263"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титульный лист с входными данными;</w:t>
      </w:r>
    </w:p>
    <w:p w14:paraId="666FB916"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текст хорошо написан и сформированные идеи ясно изложены и структурированы в презентации;</w:t>
      </w:r>
    </w:p>
    <w:p w14:paraId="671C7B20"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слайды представлены в логической последовательности;</w:t>
      </w:r>
    </w:p>
    <w:p w14:paraId="4AAC5750"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представлен анализ социологических исследований и научных школ в сфере инновационных процессов;</w:t>
      </w:r>
    </w:p>
    <w:p w14:paraId="509E65FD"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характеристика современных форм и методов социально-культурной инноватики;</w:t>
      </w:r>
    </w:p>
    <w:p w14:paraId="67BB7127"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список источников информации.</w:t>
      </w:r>
    </w:p>
    <w:p w14:paraId="1CF0C1A2" w14:textId="77777777" w:rsidR="00231644" w:rsidRPr="00231644" w:rsidRDefault="00231644" w:rsidP="00231644">
      <w:pPr>
        <w:ind w:firstLine="709"/>
        <w:contextualSpacing/>
        <w:jc w:val="both"/>
        <w:rPr>
          <w:rFonts w:eastAsia="Arial Unicode MS"/>
          <w:i/>
          <w:sz w:val="28"/>
          <w:szCs w:val="28"/>
        </w:rPr>
      </w:pPr>
      <w:r w:rsidRPr="00231644">
        <w:rPr>
          <w:rFonts w:eastAsia="Arial Unicode MS"/>
          <w:i/>
          <w:sz w:val="28"/>
          <w:szCs w:val="28"/>
        </w:rPr>
        <w:lastRenderedPageBreak/>
        <w:t>Требования к конспекту:</w:t>
      </w:r>
    </w:p>
    <w:p w14:paraId="5B411CDF"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Конспект– это систематическая, логически связная запись, объединяющая план, выписки, тезисы или, по крайней мере, два из этих типов записи. Исходя из определения, выписки с отдельными пунктами плана, если в целом они не отражают логики произведения, если между отдельными частями записи нет смысловой связи, - это не конспект.</w:t>
      </w:r>
    </w:p>
    <w:p w14:paraId="6BFD799D"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В отличие от тезисов и выписок, конспекты при обязательной краткости содержат не только основные положения и выводы, но и факты, и доказательства, и примеры, и иллюстрации. Поэтому то, что в начале кажется второстепенным, может со временем оказаться ценным и нужным. С другой стороны, утверждение, не подкрепленное фактом или примером, не будет убедительным и трудно запоминается.</w:t>
      </w:r>
    </w:p>
    <w:p w14:paraId="762F7DBC"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Типы конспектов: </w:t>
      </w:r>
    </w:p>
    <w:p w14:paraId="16F77F53"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Плановый.</w:t>
      </w:r>
    </w:p>
    <w:p w14:paraId="2FDC4787"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Текстуальный.</w:t>
      </w:r>
    </w:p>
    <w:p w14:paraId="30B0DE9C"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Свободный.</w:t>
      </w:r>
    </w:p>
    <w:p w14:paraId="0C58D4FA"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Тематический.</w:t>
      </w:r>
    </w:p>
    <w:p w14:paraId="46EF272E"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Краткая характеристика типов конспектов:</w:t>
      </w:r>
    </w:p>
    <w:p w14:paraId="5FBED791"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1. Плановый конспект: являясь сжатым, в форме плана, пересказом прочитанного, этот конспект – один из наиболее ценных, помогает лучше усвоить материал еще в процессе его изучения. Он учит последовательно и четко излагать свои мысли, работать над книгой, обобщая содержание ее в формулировках плана. Такой конспект краток, прост и ясен по своей форме. Это делает его незаменимым пособием при быстрой подготовке доклада, выступления. Недостаток: по прошествии времени с момента написания трудно восстановить в памяти содержание источника.</w:t>
      </w:r>
    </w:p>
    <w:p w14:paraId="3760B6EF"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2. Текстуальный конспект – это конспект, созданный в основном из отрывков подлинника – цитат. Это прекрасный источник дословных высказываний автора и приводимых им фактов. Текстуальный конспект используется длительное время. Недостаток: не активизирует резко внимание и память.</w:t>
      </w:r>
    </w:p>
    <w:p w14:paraId="1456BFD3"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3. Свободный конспект представляет собой сочетание выписок, цитат, иногда тезисов, часть его текста может быть снабжена планом. Это наиболее полноценный вид конспекта.</w:t>
      </w:r>
    </w:p>
    <w:p w14:paraId="5F09C2B0"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4. Тематический конспект дает более или менее исчерпывающий ответ на поставленный вопрос темы. Составление тематического конспекта учит работать над темой, всесторонне обдумывая ее, анализируя различные точки зрения на один и тот же вопрос. Таким образом, этот конспект облегчает работу над темой при условии использования нескольких источников.</w:t>
      </w:r>
    </w:p>
    <w:p w14:paraId="147ECD41"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Как составить конспект:</w:t>
      </w:r>
    </w:p>
    <w:p w14:paraId="5F94FEFE"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прочитайте текст учебника;</w:t>
      </w:r>
    </w:p>
    <w:p w14:paraId="720741F1"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определите в тексте главное содержание, основные идеи, понятия, закономерности, формулы и т.д.;</w:t>
      </w:r>
    </w:p>
    <w:p w14:paraId="1B79BB6E"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выделите взаимосвязи;</w:t>
      </w:r>
    </w:p>
    <w:p w14:paraId="28182E9F"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lastRenderedPageBreak/>
        <w:t>•</w:t>
      </w:r>
      <w:r w:rsidRPr="00231644">
        <w:rPr>
          <w:rFonts w:eastAsia="Arial Unicode MS"/>
          <w:sz w:val="28"/>
          <w:szCs w:val="28"/>
        </w:rPr>
        <w:tab/>
        <w:t>основное содержание каждого смыслового компонента законспектируйте в виде кодированной информации после наименования темы в тетради;</w:t>
      </w:r>
    </w:p>
    <w:p w14:paraId="42C1646D"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прочтите еще раз текст и проверьте полноту выписанных идей;</w:t>
      </w:r>
    </w:p>
    <w:p w14:paraId="10367B33"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сформулируйте не менее трех вопросов разного уровня сложности, запишите вопросы в тетрадь;</w:t>
      </w:r>
    </w:p>
    <w:p w14:paraId="1520FF97"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каждому вопросу определите значок степени сложности и найдите возможный ответ;</w:t>
      </w:r>
    </w:p>
    <w:p w14:paraId="2DF9EFD7"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внимательно прочитайте материал;</w:t>
      </w:r>
    </w:p>
    <w:p w14:paraId="6872D67B"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определите основные смысловые части учебной информации по плану общей схемы;</w:t>
      </w:r>
    </w:p>
    <w:p w14:paraId="189B228C"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определите центральную часть О.К., т.е. его «ассоциативный узел» в виде систематического класса и его особенностей;</w:t>
      </w:r>
    </w:p>
    <w:p w14:paraId="128923FD"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w:t>
      </w:r>
      <w:r w:rsidRPr="00231644">
        <w:rPr>
          <w:rFonts w:eastAsia="Arial Unicode MS"/>
          <w:sz w:val="28"/>
          <w:szCs w:val="28"/>
        </w:rPr>
        <w:tab/>
        <w:t>определите цель составления конспекта.</w:t>
      </w:r>
    </w:p>
    <w:p w14:paraId="32364D32"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Читая изучаемый материал в первый раз, подразделяйте его на основные смысловые части, выделяйте главные мысли, выводы.</w:t>
      </w:r>
    </w:p>
    <w:p w14:paraId="683C380D"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Если составляется план-конспект, сформулируйте его пункты и определите, что именно следует включить в план-конспект для раскрытия каждого из них.</w:t>
      </w:r>
    </w:p>
    <w:p w14:paraId="693F3019"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Наиболее существенные положения изучаемого материала (тезисы) последовательно и кратко излагайте своими словами или приводите в виде цитат.</w:t>
      </w:r>
    </w:p>
    <w:p w14:paraId="38252612"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В конспект включаются не только основные положения, но и обосновывающие их выводы, конкретные факты и примеры (без подробного описания).</w:t>
      </w:r>
    </w:p>
    <w:p w14:paraId="0432451A"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Составляя конспект, можно отдельные слова и целые предложения писать сокращенно, выписывать только ключевые слова, вместо цитирования делать лишь ссылки на страницы конспектируемой работы, применять условные обозначения.</w:t>
      </w:r>
    </w:p>
    <w:p w14:paraId="1791B1A4"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Чтобы форма конспекта как можно более наглядно отражала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карандаши и ручки разного цвета.</w:t>
      </w:r>
    </w:p>
    <w:p w14:paraId="4B58A716"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Используйте реферативный способ изложения (например: «Автор считает...», «раскрывает...»).</w:t>
      </w:r>
    </w:p>
    <w:p w14:paraId="230ECDE9"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Собственные комментарии, вопросы, раздумья располагайте на полях.</w:t>
      </w:r>
    </w:p>
    <w:p w14:paraId="09FE3219" w14:textId="77777777" w:rsidR="00231644" w:rsidRPr="00231644" w:rsidRDefault="00231644" w:rsidP="00231644">
      <w:pPr>
        <w:ind w:firstLine="709"/>
        <w:contextualSpacing/>
        <w:jc w:val="both"/>
        <w:rPr>
          <w:rFonts w:eastAsia="Arial Unicode MS"/>
          <w:i/>
          <w:sz w:val="28"/>
          <w:szCs w:val="28"/>
        </w:rPr>
      </w:pPr>
      <w:r w:rsidRPr="00231644">
        <w:rPr>
          <w:rFonts w:eastAsia="Arial Unicode MS"/>
          <w:i/>
          <w:sz w:val="28"/>
          <w:szCs w:val="28"/>
        </w:rPr>
        <w:t>Требования к контрольной работе</w:t>
      </w:r>
    </w:p>
    <w:p w14:paraId="77D4A360"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Контрольная работа – это самостоятельная письменная работа на тему, предложенную преподавателем соответствующей дисциплины.</w:t>
      </w:r>
    </w:p>
    <w:p w14:paraId="338C7FDA"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В содержании контрольной работы осуществляется самостоятельное осмысление конкретного аспекта применения научных знаний по социально-культурной инноватики. </w:t>
      </w:r>
    </w:p>
    <w:p w14:paraId="3011B047"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Контрольная работа по своей структуре имеет разделы:</w:t>
      </w:r>
    </w:p>
    <w:p w14:paraId="31A464B7"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1. титульный лист;</w:t>
      </w:r>
    </w:p>
    <w:p w14:paraId="0AB8A0EB"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2. введение; </w:t>
      </w:r>
    </w:p>
    <w:p w14:paraId="68020214"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lastRenderedPageBreak/>
        <w:t>3. основную часть;</w:t>
      </w:r>
    </w:p>
    <w:p w14:paraId="3016A7A3"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4. заключение;</w:t>
      </w:r>
    </w:p>
    <w:p w14:paraId="7029E10B"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5. список использованной литературы (библиография).</w:t>
      </w:r>
    </w:p>
    <w:p w14:paraId="11AB521E"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Требования к оформлению и содержанию контрольной работы</w:t>
      </w:r>
    </w:p>
    <w:p w14:paraId="747A0AC2"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Контрольная работа должна быть напечатана 14 шрифтом через 1,5 интервала (MS Word), общим объемом до 10 страниц. Страницы должны иметь сквозную нумерацию. Первой страницей является титульный лист, на котором номер страницы не проставляется.</w:t>
      </w:r>
    </w:p>
    <w:p w14:paraId="08FBA7B8"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Введение </w:t>
      </w:r>
    </w:p>
    <w:p w14:paraId="395DFF68"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Введение должно включать обоснование значимости выбранной темы, ее актуальность и/или практическую значимость.  </w:t>
      </w:r>
    </w:p>
    <w:p w14:paraId="661C1025"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Основная часть предполагает последовательное, логичное и доказательное раскрытие заявленной темы с ссылками на использованную и доступную литературу, в том числе электронные источники информации. Каждый из используемых и цитируемых литературных источников должен иметь соответствующую ссылку.</w:t>
      </w:r>
    </w:p>
    <w:p w14:paraId="5DA453B3"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Примеры ссылок</w:t>
      </w:r>
    </w:p>
    <w:p w14:paraId="042BE853"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Цитата – должна быть дословной, заключается в кавычки, рядом в скобках указывается фамилия автора, год издания, соответствующая страница. </w:t>
      </w:r>
    </w:p>
    <w:p w14:paraId="237C7A04"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Например: (Ярошенко Н.Н., 2014, С. 12).</w:t>
      </w:r>
    </w:p>
    <w:p w14:paraId="7961B854"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Если источник из Интернета: </w:t>
      </w:r>
    </w:p>
    <w:p w14:paraId="34E9564B" w14:textId="1654F051" w:rsidR="00231644" w:rsidRPr="003655A7" w:rsidRDefault="00231644" w:rsidP="00231644">
      <w:pPr>
        <w:ind w:firstLine="709"/>
        <w:contextualSpacing/>
        <w:jc w:val="both"/>
        <w:rPr>
          <w:rFonts w:eastAsia="Arial Unicode MS"/>
          <w:sz w:val="28"/>
          <w:szCs w:val="28"/>
        </w:rPr>
      </w:pPr>
      <w:r w:rsidRPr="006A2C5C">
        <w:rPr>
          <w:rFonts w:eastAsia="Arial Unicode MS"/>
          <w:sz w:val="28"/>
          <w:szCs w:val="28"/>
          <w:lang w:val="en-US"/>
        </w:rPr>
        <w:t>Gartner</w:t>
      </w:r>
      <w:r w:rsidR="00677CAA" w:rsidRPr="003655A7">
        <w:rPr>
          <w:rFonts w:eastAsia="Arial Unicode MS"/>
          <w:sz w:val="28"/>
          <w:szCs w:val="28"/>
        </w:rPr>
        <w:t xml:space="preserve"> </w:t>
      </w:r>
      <w:r w:rsidRPr="006A2C5C">
        <w:rPr>
          <w:rFonts w:eastAsia="Arial Unicode MS"/>
          <w:sz w:val="28"/>
          <w:szCs w:val="28"/>
          <w:lang w:val="en-US"/>
        </w:rPr>
        <w:t>P</w:t>
      </w:r>
      <w:r w:rsidRPr="003655A7">
        <w:rPr>
          <w:rFonts w:eastAsia="Arial Unicode MS"/>
          <w:sz w:val="28"/>
          <w:szCs w:val="28"/>
        </w:rPr>
        <w:t>.</w:t>
      </w:r>
      <w:r w:rsidR="006A2C5C" w:rsidRPr="003655A7">
        <w:rPr>
          <w:rFonts w:eastAsia="Arial Unicode MS"/>
          <w:sz w:val="28"/>
          <w:szCs w:val="28"/>
        </w:rPr>
        <w:t xml:space="preserve"> </w:t>
      </w:r>
      <w:proofErr w:type="spellStart"/>
      <w:r w:rsidRPr="006A2C5C">
        <w:rPr>
          <w:rFonts w:eastAsia="Arial Unicode MS"/>
          <w:sz w:val="28"/>
          <w:szCs w:val="28"/>
          <w:lang w:val="en-US"/>
        </w:rPr>
        <w:t>Globalisierungals</w:t>
      </w:r>
      <w:proofErr w:type="spellEnd"/>
      <w:r w:rsidR="00677CAA" w:rsidRPr="003655A7">
        <w:rPr>
          <w:rFonts w:eastAsia="Arial Unicode MS"/>
          <w:sz w:val="28"/>
          <w:szCs w:val="28"/>
        </w:rPr>
        <w:t xml:space="preserve"> </w:t>
      </w:r>
      <w:proofErr w:type="spellStart"/>
      <w:r w:rsidRPr="006A2C5C">
        <w:rPr>
          <w:rFonts w:eastAsia="Arial Unicode MS"/>
          <w:sz w:val="28"/>
          <w:szCs w:val="28"/>
          <w:lang w:val="en-US"/>
        </w:rPr>
        <w:t>Epochenbruch</w:t>
      </w:r>
      <w:proofErr w:type="spellEnd"/>
      <w:r w:rsidRPr="003655A7">
        <w:rPr>
          <w:rFonts w:eastAsia="Arial Unicode MS"/>
          <w:sz w:val="28"/>
          <w:szCs w:val="28"/>
        </w:rPr>
        <w:t xml:space="preserve">? / </w:t>
      </w:r>
      <w:r w:rsidRPr="006A2C5C">
        <w:rPr>
          <w:rFonts w:eastAsia="Arial Unicode MS"/>
          <w:sz w:val="28"/>
          <w:szCs w:val="28"/>
          <w:lang w:val="en-US"/>
        </w:rPr>
        <w:t>htpp</w:t>
      </w:r>
      <w:r w:rsidRPr="003655A7">
        <w:rPr>
          <w:rFonts w:eastAsia="Arial Unicode MS"/>
          <w:sz w:val="28"/>
          <w:szCs w:val="28"/>
        </w:rPr>
        <w:t>://</w:t>
      </w:r>
      <w:r w:rsidRPr="006A2C5C">
        <w:rPr>
          <w:rFonts w:eastAsia="Arial Unicode MS"/>
          <w:sz w:val="28"/>
          <w:szCs w:val="28"/>
          <w:lang w:val="en-US"/>
        </w:rPr>
        <w:t>opentheory</w:t>
      </w:r>
      <w:r w:rsidRPr="003655A7">
        <w:rPr>
          <w:rFonts w:eastAsia="Arial Unicode MS"/>
          <w:sz w:val="28"/>
          <w:szCs w:val="28"/>
        </w:rPr>
        <w:t>.</w:t>
      </w:r>
      <w:r w:rsidRPr="006A2C5C">
        <w:rPr>
          <w:rFonts w:eastAsia="Arial Unicode MS"/>
          <w:sz w:val="28"/>
          <w:szCs w:val="28"/>
          <w:lang w:val="en-US"/>
        </w:rPr>
        <w:t>ru</w:t>
      </w:r>
      <w:r w:rsidRPr="003655A7">
        <w:rPr>
          <w:rFonts w:eastAsia="Arial Unicode MS"/>
          <w:sz w:val="28"/>
          <w:szCs w:val="28"/>
        </w:rPr>
        <w:t>/</w:t>
      </w:r>
      <w:r w:rsidRPr="006A2C5C">
        <w:rPr>
          <w:rFonts w:eastAsia="Arial Unicode MS"/>
          <w:sz w:val="28"/>
          <w:szCs w:val="28"/>
          <w:lang w:val="en-US"/>
        </w:rPr>
        <w:t>gk</w:t>
      </w:r>
      <w:r w:rsidRPr="003655A7">
        <w:rPr>
          <w:rFonts w:eastAsia="Arial Unicode MS"/>
          <w:sz w:val="28"/>
          <w:szCs w:val="28"/>
        </w:rPr>
        <w:t>-</w:t>
      </w:r>
      <w:r w:rsidRPr="006A2C5C">
        <w:rPr>
          <w:rFonts w:eastAsia="Arial Unicode MS"/>
          <w:sz w:val="28"/>
          <w:szCs w:val="28"/>
          <w:lang w:val="en-US"/>
        </w:rPr>
        <w:t>sachsen</w:t>
      </w:r>
      <w:r w:rsidRPr="003655A7">
        <w:rPr>
          <w:rFonts w:eastAsia="Arial Unicode MS"/>
          <w:sz w:val="28"/>
          <w:szCs w:val="28"/>
        </w:rPr>
        <w:t>-3/</w:t>
      </w:r>
      <w:r w:rsidRPr="006A2C5C">
        <w:rPr>
          <w:rFonts w:eastAsia="Arial Unicode MS"/>
          <w:sz w:val="28"/>
          <w:szCs w:val="28"/>
          <w:lang w:val="en-US"/>
        </w:rPr>
        <w:t>text</w:t>
      </w:r>
      <w:r w:rsidRPr="003655A7">
        <w:rPr>
          <w:rFonts w:eastAsia="Arial Unicode MS"/>
          <w:sz w:val="28"/>
          <w:szCs w:val="28"/>
        </w:rPr>
        <w:t>.</w:t>
      </w:r>
      <w:r w:rsidRPr="006A2C5C">
        <w:rPr>
          <w:rFonts w:eastAsia="Arial Unicode MS"/>
          <w:sz w:val="28"/>
          <w:szCs w:val="28"/>
          <w:lang w:val="en-US"/>
        </w:rPr>
        <w:t>phtml</w:t>
      </w:r>
      <w:r w:rsidRPr="003655A7">
        <w:rPr>
          <w:rFonts w:eastAsia="Arial Unicode MS"/>
          <w:sz w:val="28"/>
          <w:szCs w:val="28"/>
        </w:rPr>
        <w:t xml:space="preserve">. </w:t>
      </w:r>
    </w:p>
    <w:p w14:paraId="76A044BF"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Сноски можно делать и по-другому, в квадратных скобках. Например: [5, с. 25] или [3; 10; 15]. Первая цифра означает номер источника в списке использованной литературы, вторая – страницу, на которой изложена мысль, которую Вы используете. Через точку с запятой разделяются несколько источников. </w:t>
      </w:r>
    </w:p>
    <w:p w14:paraId="7D7A5ADB"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Культура оформления письменной работы включает наличие выводов по каждому разделу и общего заключения. </w:t>
      </w:r>
    </w:p>
    <w:p w14:paraId="59FC6CFB"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Заключение </w:t>
      </w:r>
    </w:p>
    <w:p w14:paraId="43EDC8E7"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Обычно содержит до 1 страницы текста, в котором отмечаются достигнутые цели и задачи, выводы, обобщающие авторскую позицию по поставленной проблеме и перспективные направления возможных исследований по данной тематике.</w:t>
      </w:r>
    </w:p>
    <w:p w14:paraId="14411917" w14:textId="77777777" w:rsidR="00231644" w:rsidRPr="00231644" w:rsidRDefault="00231644" w:rsidP="00231644">
      <w:pPr>
        <w:ind w:firstLine="709"/>
        <w:contextualSpacing/>
        <w:jc w:val="both"/>
        <w:rPr>
          <w:rFonts w:eastAsia="Arial Unicode MS"/>
          <w:sz w:val="28"/>
          <w:szCs w:val="28"/>
        </w:rPr>
      </w:pPr>
      <w:r w:rsidRPr="00231644">
        <w:rPr>
          <w:rFonts w:eastAsia="Arial Unicode MS"/>
          <w:sz w:val="28"/>
          <w:szCs w:val="28"/>
        </w:rPr>
        <w:t xml:space="preserve">Литература </w:t>
      </w:r>
    </w:p>
    <w:p w14:paraId="7404391E" w14:textId="79661A5D" w:rsidR="00677CAA" w:rsidRPr="00231644" w:rsidRDefault="00231644" w:rsidP="00231644">
      <w:pPr>
        <w:ind w:firstLine="709"/>
        <w:contextualSpacing/>
        <w:jc w:val="both"/>
        <w:rPr>
          <w:rFonts w:eastAsia="Arial Unicode MS"/>
          <w:sz w:val="28"/>
          <w:szCs w:val="28"/>
        </w:rPr>
      </w:pPr>
      <w:r w:rsidRPr="00231644">
        <w:rPr>
          <w:rFonts w:eastAsia="Arial Unicode MS"/>
          <w:sz w:val="28"/>
          <w:szCs w:val="28"/>
        </w:rPr>
        <w:t>Должны быть обозначены несколько литературных источников, среди которых может быть представлен только один учебник, поскольку контрольная работа предполагает умение работать с научными источниками, к которым относятся монографии, научные сборники, статьи в периодических изданиях.</w:t>
      </w:r>
    </w:p>
    <w:p w14:paraId="22CA6142" w14:textId="77777777" w:rsidR="00231644" w:rsidRPr="00975DD7" w:rsidRDefault="00231644" w:rsidP="00231644">
      <w:pPr>
        <w:pBdr>
          <w:top w:val="single" w:sz="4" w:space="0" w:color="auto"/>
          <w:left w:val="single" w:sz="4" w:space="4" w:color="auto"/>
          <w:bottom w:val="single" w:sz="4" w:space="1" w:color="auto"/>
          <w:right w:val="single" w:sz="4" w:space="4" w:color="auto"/>
        </w:pBdr>
        <w:rPr>
          <w:rFonts w:eastAsia="Times New Roman"/>
          <w:lang w:eastAsia="zh-CN"/>
        </w:rPr>
      </w:pPr>
      <w:r w:rsidRPr="00975DD7">
        <w:rPr>
          <w:rFonts w:eastAsia="Times New Roman"/>
          <w:lang w:eastAsia="zh-CN"/>
        </w:rPr>
        <w:t xml:space="preserve">Разработано в соответствии с требованиями ФГОС ВО </w:t>
      </w:r>
    </w:p>
    <w:p w14:paraId="4901D9D9" w14:textId="77777777" w:rsidR="00231644" w:rsidRPr="00975DD7" w:rsidRDefault="00231644" w:rsidP="00231644">
      <w:pPr>
        <w:pBdr>
          <w:top w:val="single" w:sz="4" w:space="0" w:color="auto"/>
          <w:left w:val="single" w:sz="4" w:space="4" w:color="auto"/>
          <w:bottom w:val="single" w:sz="4" w:space="1" w:color="auto"/>
          <w:right w:val="single" w:sz="4" w:space="4" w:color="auto"/>
        </w:pBdr>
        <w:rPr>
          <w:rFonts w:eastAsia="Times New Roman"/>
          <w:lang w:eastAsia="zh-CN"/>
        </w:rPr>
      </w:pPr>
      <w:r w:rsidRPr="00975DD7">
        <w:rPr>
          <w:rFonts w:eastAsia="Times New Roman"/>
          <w:lang w:eastAsia="zh-CN"/>
        </w:rPr>
        <w:t xml:space="preserve">Составитель: </w:t>
      </w:r>
      <w:r>
        <w:rPr>
          <w:rFonts w:eastAsia="Times New Roman"/>
          <w:lang w:eastAsia="zh-CN"/>
        </w:rPr>
        <w:t>доктор педагогических наук, профессор, преподаватель кафедры социально-культурной деятельности Шарковская Н.В.</w:t>
      </w:r>
    </w:p>
    <w:sectPr w:rsidR="00231644" w:rsidRPr="00975DD7" w:rsidSect="00F93230">
      <w:pgSz w:w="11906" w:h="16838"/>
      <w:pgMar w:top="1134" w:right="850" w:bottom="1134" w:left="1701"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70"/>
    <w:multiLevelType w:val="multilevel"/>
    <w:tmpl w:val="0000007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1A00A8"/>
    <w:multiLevelType w:val="hybridMultilevel"/>
    <w:tmpl w:val="A5BCC574"/>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58F6E2C"/>
    <w:multiLevelType w:val="multilevel"/>
    <w:tmpl w:val="990A8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0F44AD"/>
    <w:multiLevelType w:val="multilevel"/>
    <w:tmpl w:val="DCBEF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12385F"/>
    <w:multiLevelType w:val="multilevel"/>
    <w:tmpl w:val="907A05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2BC55DD3"/>
    <w:multiLevelType w:val="multilevel"/>
    <w:tmpl w:val="564CF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52D4611"/>
    <w:multiLevelType w:val="hybridMultilevel"/>
    <w:tmpl w:val="D5FCE114"/>
    <w:lvl w:ilvl="0" w:tplc="44BC4D02">
      <w:start w:val="1"/>
      <w:numFmt w:val="decimal"/>
      <w:lvlText w:val="%1."/>
      <w:lvlJc w:val="left"/>
      <w:pPr>
        <w:ind w:left="36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370A428B"/>
    <w:multiLevelType w:val="multilevel"/>
    <w:tmpl w:val="1EFAC8A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3D286832"/>
    <w:multiLevelType w:val="hybridMultilevel"/>
    <w:tmpl w:val="0E4853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1FD4A7D"/>
    <w:multiLevelType w:val="multilevel"/>
    <w:tmpl w:val="C52C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E5737B"/>
    <w:multiLevelType w:val="multilevel"/>
    <w:tmpl w:val="09E29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796918"/>
    <w:multiLevelType w:val="hybridMultilevel"/>
    <w:tmpl w:val="8B3A9A30"/>
    <w:lvl w:ilvl="0" w:tplc="19540F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5C60160A"/>
    <w:multiLevelType w:val="hybridMultilevel"/>
    <w:tmpl w:val="AC3C0A54"/>
    <w:lvl w:ilvl="0" w:tplc="87A423A0">
      <w:start w:val="1"/>
      <w:numFmt w:val="decimal"/>
      <w:lvlText w:val="%1."/>
      <w:lvlJc w:val="left"/>
      <w:pPr>
        <w:ind w:left="1429" w:hanging="360"/>
      </w:pPr>
      <w:rPr>
        <w:rFonts w:cs="Times New Roman"/>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602F3C00"/>
    <w:multiLevelType w:val="multilevel"/>
    <w:tmpl w:val="3D182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15:restartNumberingAfterBreak="0">
    <w:nsid w:val="67975C68"/>
    <w:multiLevelType w:val="multilevel"/>
    <w:tmpl w:val="77EACD5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71F5067C"/>
    <w:multiLevelType w:val="hybridMultilevel"/>
    <w:tmpl w:val="CC487630"/>
    <w:lvl w:ilvl="0" w:tplc="7ED2C26A">
      <w:start w:val="1"/>
      <w:numFmt w:val="decimal"/>
      <w:lvlText w:val="%1."/>
      <w:lvlJc w:val="left"/>
      <w:pPr>
        <w:ind w:left="4406" w:hanging="360"/>
      </w:pPr>
      <w:rPr>
        <w:rFonts w:cs="Times New Roman"/>
        <w:b w:val="0"/>
      </w:rPr>
    </w:lvl>
    <w:lvl w:ilvl="1" w:tplc="04190019" w:tentative="1">
      <w:start w:val="1"/>
      <w:numFmt w:val="lowerLetter"/>
      <w:lvlText w:val="%2."/>
      <w:lvlJc w:val="left"/>
      <w:pPr>
        <w:ind w:left="5126" w:hanging="360"/>
      </w:pPr>
      <w:rPr>
        <w:rFonts w:cs="Times New Roman"/>
      </w:rPr>
    </w:lvl>
    <w:lvl w:ilvl="2" w:tplc="0419001B" w:tentative="1">
      <w:start w:val="1"/>
      <w:numFmt w:val="lowerRoman"/>
      <w:lvlText w:val="%3."/>
      <w:lvlJc w:val="right"/>
      <w:pPr>
        <w:ind w:left="5846" w:hanging="180"/>
      </w:pPr>
      <w:rPr>
        <w:rFonts w:cs="Times New Roman"/>
      </w:rPr>
    </w:lvl>
    <w:lvl w:ilvl="3" w:tplc="0419000F" w:tentative="1">
      <w:start w:val="1"/>
      <w:numFmt w:val="decimal"/>
      <w:lvlText w:val="%4."/>
      <w:lvlJc w:val="left"/>
      <w:pPr>
        <w:ind w:left="6566" w:hanging="360"/>
      </w:pPr>
      <w:rPr>
        <w:rFonts w:cs="Times New Roman"/>
      </w:rPr>
    </w:lvl>
    <w:lvl w:ilvl="4" w:tplc="04190019" w:tentative="1">
      <w:start w:val="1"/>
      <w:numFmt w:val="lowerLetter"/>
      <w:lvlText w:val="%5."/>
      <w:lvlJc w:val="left"/>
      <w:pPr>
        <w:ind w:left="7286" w:hanging="360"/>
      </w:pPr>
      <w:rPr>
        <w:rFonts w:cs="Times New Roman"/>
      </w:rPr>
    </w:lvl>
    <w:lvl w:ilvl="5" w:tplc="0419001B" w:tentative="1">
      <w:start w:val="1"/>
      <w:numFmt w:val="lowerRoman"/>
      <w:lvlText w:val="%6."/>
      <w:lvlJc w:val="right"/>
      <w:pPr>
        <w:ind w:left="8006" w:hanging="180"/>
      </w:pPr>
      <w:rPr>
        <w:rFonts w:cs="Times New Roman"/>
      </w:rPr>
    </w:lvl>
    <w:lvl w:ilvl="6" w:tplc="0419000F" w:tentative="1">
      <w:start w:val="1"/>
      <w:numFmt w:val="decimal"/>
      <w:lvlText w:val="%7."/>
      <w:lvlJc w:val="left"/>
      <w:pPr>
        <w:ind w:left="8726" w:hanging="360"/>
      </w:pPr>
      <w:rPr>
        <w:rFonts w:cs="Times New Roman"/>
      </w:rPr>
    </w:lvl>
    <w:lvl w:ilvl="7" w:tplc="04190019" w:tentative="1">
      <w:start w:val="1"/>
      <w:numFmt w:val="lowerLetter"/>
      <w:lvlText w:val="%8."/>
      <w:lvlJc w:val="left"/>
      <w:pPr>
        <w:ind w:left="9446" w:hanging="360"/>
      </w:pPr>
      <w:rPr>
        <w:rFonts w:cs="Times New Roman"/>
      </w:rPr>
    </w:lvl>
    <w:lvl w:ilvl="8" w:tplc="0419001B" w:tentative="1">
      <w:start w:val="1"/>
      <w:numFmt w:val="lowerRoman"/>
      <w:lvlText w:val="%9."/>
      <w:lvlJc w:val="right"/>
      <w:pPr>
        <w:ind w:left="10166" w:hanging="180"/>
      </w:pPr>
      <w:rPr>
        <w:rFonts w:cs="Times New Roman"/>
      </w:rPr>
    </w:lvl>
  </w:abstractNum>
  <w:abstractNum w:abstractNumId="22" w15:restartNumberingAfterBreak="0">
    <w:nsid w:val="7B1D6AB9"/>
    <w:multiLevelType w:val="hybridMultilevel"/>
    <w:tmpl w:val="3EBE6B3E"/>
    <w:lvl w:ilvl="0" w:tplc="92EE1ECA">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7B7D4EDF"/>
    <w:multiLevelType w:val="multilevel"/>
    <w:tmpl w:val="18A01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226F4B"/>
    <w:multiLevelType w:val="hybridMultilevel"/>
    <w:tmpl w:val="7C206974"/>
    <w:lvl w:ilvl="0" w:tplc="1706B186">
      <w:start w:val="1"/>
      <w:numFmt w:val="decimal"/>
      <w:lvlText w:val="%1."/>
      <w:lvlJc w:val="left"/>
      <w:pPr>
        <w:tabs>
          <w:tab w:val="num" w:pos="720"/>
        </w:tabs>
        <w:ind w:left="720" w:hanging="360"/>
      </w:pPr>
      <w:rPr>
        <w:rFonts w:cs="Times New Roman" w:hint="default"/>
      </w:rPr>
    </w:lvl>
    <w:lvl w:ilvl="1" w:tplc="FDFAE412" w:tentative="1">
      <w:start w:val="1"/>
      <w:numFmt w:val="lowerLetter"/>
      <w:lvlText w:val="%2."/>
      <w:lvlJc w:val="left"/>
      <w:pPr>
        <w:tabs>
          <w:tab w:val="num" w:pos="1440"/>
        </w:tabs>
        <w:ind w:left="1440" w:hanging="360"/>
      </w:pPr>
      <w:rPr>
        <w:rFonts w:cs="Times New Roman"/>
      </w:rPr>
    </w:lvl>
    <w:lvl w:ilvl="2" w:tplc="41BEAB14" w:tentative="1">
      <w:start w:val="1"/>
      <w:numFmt w:val="lowerRoman"/>
      <w:lvlText w:val="%3."/>
      <w:lvlJc w:val="right"/>
      <w:pPr>
        <w:tabs>
          <w:tab w:val="num" w:pos="2160"/>
        </w:tabs>
        <w:ind w:left="2160" w:hanging="180"/>
      </w:pPr>
      <w:rPr>
        <w:rFonts w:cs="Times New Roman"/>
      </w:rPr>
    </w:lvl>
    <w:lvl w:ilvl="3" w:tplc="9CDAD8DE" w:tentative="1">
      <w:start w:val="1"/>
      <w:numFmt w:val="decimal"/>
      <w:lvlText w:val="%4."/>
      <w:lvlJc w:val="left"/>
      <w:pPr>
        <w:tabs>
          <w:tab w:val="num" w:pos="2880"/>
        </w:tabs>
        <w:ind w:left="2880" w:hanging="360"/>
      </w:pPr>
      <w:rPr>
        <w:rFonts w:cs="Times New Roman"/>
      </w:rPr>
    </w:lvl>
    <w:lvl w:ilvl="4" w:tplc="661240BE" w:tentative="1">
      <w:start w:val="1"/>
      <w:numFmt w:val="lowerLetter"/>
      <w:lvlText w:val="%5."/>
      <w:lvlJc w:val="left"/>
      <w:pPr>
        <w:tabs>
          <w:tab w:val="num" w:pos="3600"/>
        </w:tabs>
        <w:ind w:left="3600" w:hanging="360"/>
      </w:pPr>
      <w:rPr>
        <w:rFonts w:cs="Times New Roman"/>
      </w:rPr>
    </w:lvl>
    <w:lvl w:ilvl="5" w:tplc="2158831A" w:tentative="1">
      <w:start w:val="1"/>
      <w:numFmt w:val="lowerRoman"/>
      <w:lvlText w:val="%6."/>
      <w:lvlJc w:val="right"/>
      <w:pPr>
        <w:tabs>
          <w:tab w:val="num" w:pos="4320"/>
        </w:tabs>
        <w:ind w:left="4320" w:hanging="180"/>
      </w:pPr>
      <w:rPr>
        <w:rFonts w:cs="Times New Roman"/>
      </w:rPr>
    </w:lvl>
    <w:lvl w:ilvl="6" w:tplc="F166751C" w:tentative="1">
      <w:start w:val="1"/>
      <w:numFmt w:val="decimal"/>
      <w:lvlText w:val="%7."/>
      <w:lvlJc w:val="left"/>
      <w:pPr>
        <w:tabs>
          <w:tab w:val="num" w:pos="5040"/>
        </w:tabs>
        <w:ind w:left="5040" w:hanging="360"/>
      </w:pPr>
      <w:rPr>
        <w:rFonts w:cs="Times New Roman"/>
      </w:rPr>
    </w:lvl>
    <w:lvl w:ilvl="7" w:tplc="359274F6" w:tentative="1">
      <w:start w:val="1"/>
      <w:numFmt w:val="lowerLetter"/>
      <w:lvlText w:val="%8."/>
      <w:lvlJc w:val="left"/>
      <w:pPr>
        <w:tabs>
          <w:tab w:val="num" w:pos="5760"/>
        </w:tabs>
        <w:ind w:left="5760" w:hanging="360"/>
      </w:pPr>
      <w:rPr>
        <w:rFonts w:cs="Times New Roman"/>
      </w:rPr>
    </w:lvl>
    <w:lvl w:ilvl="8" w:tplc="7C121AD6" w:tentative="1">
      <w:start w:val="1"/>
      <w:numFmt w:val="lowerRoman"/>
      <w:lvlText w:val="%9."/>
      <w:lvlJc w:val="right"/>
      <w:pPr>
        <w:tabs>
          <w:tab w:val="num" w:pos="6480"/>
        </w:tabs>
        <w:ind w:left="6480" w:hanging="180"/>
      </w:pPr>
      <w:rPr>
        <w:rFonts w:cs="Times New Roman"/>
      </w:rPr>
    </w:lvl>
  </w:abstractNum>
  <w:abstractNum w:abstractNumId="25" w15:restartNumberingAfterBreak="0">
    <w:nsid w:val="7F9C5DCC"/>
    <w:multiLevelType w:val="multilevel"/>
    <w:tmpl w:val="271A94B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22"/>
  </w:num>
  <w:num w:numId="2">
    <w:abstractNumId w:val="10"/>
  </w:num>
  <w:num w:numId="3">
    <w:abstractNumId w:val="23"/>
  </w:num>
  <w:num w:numId="4">
    <w:abstractNumId w:val="6"/>
  </w:num>
  <w:num w:numId="5">
    <w:abstractNumId w:val="18"/>
  </w:num>
  <w:num w:numId="6">
    <w:abstractNumId w:val="13"/>
  </w:num>
  <w:num w:numId="7">
    <w:abstractNumId w:val="14"/>
  </w:num>
  <w:num w:numId="8">
    <w:abstractNumId w:val="8"/>
  </w:num>
  <w:num w:numId="9">
    <w:abstractNumId w:val="24"/>
  </w:num>
  <w:num w:numId="10">
    <w:abstractNumId w:val="21"/>
  </w:num>
  <w:num w:numId="11">
    <w:abstractNumId w:val="0"/>
  </w:num>
  <w:num w:numId="12">
    <w:abstractNumId w:val="15"/>
  </w:num>
  <w:num w:numId="13">
    <w:abstractNumId w:val="25"/>
  </w:num>
  <w:num w:numId="14">
    <w:abstractNumId w:val="11"/>
  </w:num>
  <w:num w:numId="15">
    <w:abstractNumId w:val="20"/>
  </w:num>
  <w:num w:numId="16">
    <w:abstractNumId w:val="4"/>
  </w:num>
  <w:num w:numId="17">
    <w:abstractNumId w:val="3"/>
  </w:num>
  <w:num w:numId="18">
    <w:abstractNumId w:val="1"/>
  </w:num>
  <w:num w:numId="19">
    <w:abstractNumId w:val="9"/>
  </w:num>
  <w:num w:numId="20">
    <w:abstractNumId w:val="5"/>
  </w:num>
  <w:num w:numId="21">
    <w:abstractNumId w:val="12"/>
  </w:num>
  <w:num w:numId="22">
    <w:abstractNumId w:val="16"/>
  </w:num>
  <w:num w:numId="23">
    <w:abstractNumId w:val="19"/>
  </w:num>
  <w:num w:numId="24">
    <w:abstractNumId w:val="7"/>
  </w:num>
  <w:num w:numId="25">
    <w:abstractNumId w:val="2"/>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763C"/>
    <w:rsid w:val="00015F34"/>
    <w:rsid w:val="00017F5F"/>
    <w:rsid w:val="00030F9C"/>
    <w:rsid w:val="00033F3C"/>
    <w:rsid w:val="0003584E"/>
    <w:rsid w:val="00056F51"/>
    <w:rsid w:val="000622F9"/>
    <w:rsid w:val="00080BBA"/>
    <w:rsid w:val="000E05EE"/>
    <w:rsid w:val="000E19D3"/>
    <w:rsid w:val="000E79F7"/>
    <w:rsid w:val="000F2131"/>
    <w:rsid w:val="00103907"/>
    <w:rsid w:val="00126079"/>
    <w:rsid w:val="00143584"/>
    <w:rsid w:val="00183CF2"/>
    <w:rsid w:val="001B1E81"/>
    <w:rsid w:val="001E46CF"/>
    <w:rsid w:val="001E4B32"/>
    <w:rsid w:val="00200E76"/>
    <w:rsid w:val="002218BA"/>
    <w:rsid w:val="00231644"/>
    <w:rsid w:val="00252570"/>
    <w:rsid w:val="00263C6B"/>
    <w:rsid w:val="0027325D"/>
    <w:rsid w:val="0029031B"/>
    <w:rsid w:val="00305810"/>
    <w:rsid w:val="003474F1"/>
    <w:rsid w:val="003655A7"/>
    <w:rsid w:val="00377063"/>
    <w:rsid w:val="00383732"/>
    <w:rsid w:val="00392A1E"/>
    <w:rsid w:val="003D6663"/>
    <w:rsid w:val="003D763C"/>
    <w:rsid w:val="003D7E81"/>
    <w:rsid w:val="0041503A"/>
    <w:rsid w:val="00430E43"/>
    <w:rsid w:val="00493A58"/>
    <w:rsid w:val="004D372E"/>
    <w:rsid w:val="004F2EBB"/>
    <w:rsid w:val="005233FA"/>
    <w:rsid w:val="00530B3E"/>
    <w:rsid w:val="00541D46"/>
    <w:rsid w:val="0054435A"/>
    <w:rsid w:val="00571441"/>
    <w:rsid w:val="00582BAB"/>
    <w:rsid w:val="005A3D28"/>
    <w:rsid w:val="005C5CAF"/>
    <w:rsid w:val="005F63CD"/>
    <w:rsid w:val="006012AC"/>
    <w:rsid w:val="00616223"/>
    <w:rsid w:val="00620251"/>
    <w:rsid w:val="00675DC9"/>
    <w:rsid w:val="00677CAA"/>
    <w:rsid w:val="00693420"/>
    <w:rsid w:val="006A2C5C"/>
    <w:rsid w:val="006D3FFE"/>
    <w:rsid w:val="006F61C8"/>
    <w:rsid w:val="007075E5"/>
    <w:rsid w:val="007D0F91"/>
    <w:rsid w:val="00801529"/>
    <w:rsid w:val="008077D2"/>
    <w:rsid w:val="00863251"/>
    <w:rsid w:val="00890F9E"/>
    <w:rsid w:val="008D18EC"/>
    <w:rsid w:val="008E35BF"/>
    <w:rsid w:val="008E7C44"/>
    <w:rsid w:val="00900FB7"/>
    <w:rsid w:val="00914C2E"/>
    <w:rsid w:val="00925E6F"/>
    <w:rsid w:val="00926AD8"/>
    <w:rsid w:val="00960665"/>
    <w:rsid w:val="0097304F"/>
    <w:rsid w:val="009734D0"/>
    <w:rsid w:val="009A142E"/>
    <w:rsid w:val="009A1F90"/>
    <w:rsid w:val="00A014A5"/>
    <w:rsid w:val="00A07F10"/>
    <w:rsid w:val="00A2365C"/>
    <w:rsid w:val="00A429B6"/>
    <w:rsid w:val="00A62D47"/>
    <w:rsid w:val="00A74EF7"/>
    <w:rsid w:val="00A85D38"/>
    <w:rsid w:val="00AE0E87"/>
    <w:rsid w:val="00AF4D40"/>
    <w:rsid w:val="00B22C87"/>
    <w:rsid w:val="00B52B87"/>
    <w:rsid w:val="00B5301D"/>
    <w:rsid w:val="00B55BA3"/>
    <w:rsid w:val="00B77984"/>
    <w:rsid w:val="00B8030E"/>
    <w:rsid w:val="00BA270D"/>
    <w:rsid w:val="00BB0B90"/>
    <w:rsid w:val="00BC69EC"/>
    <w:rsid w:val="00BF0BD1"/>
    <w:rsid w:val="00BF378F"/>
    <w:rsid w:val="00C15BE1"/>
    <w:rsid w:val="00C16EDE"/>
    <w:rsid w:val="00C51D56"/>
    <w:rsid w:val="00C73CE0"/>
    <w:rsid w:val="00CA6FA9"/>
    <w:rsid w:val="00CB1D55"/>
    <w:rsid w:val="00CC195A"/>
    <w:rsid w:val="00CC3143"/>
    <w:rsid w:val="00CD7A41"/>
    <w:rsid w:val="00D05145"/>
    <w:rsid w:val="00D160B0"/>
    <w:rsid w:val="00D42D41"/>
    <w:rsid w:val="00D778B7"/>
    <w:rsid w:val="00D77C9B"/>
    <w:rsid w:val="00DC0152"/>
    <w:rsid w:val="00DC488D"/>
    <w:rsid w:val="00DD6792"/>
    <w:rsid w:val="00DF11E3"/>
    <w:rsid w:val="00E47739"/>
    <w:rsid w:val="00E54290"/>
    <w:rsid w:val="00E80631"/>
    <w:rsid w:val="00ED4485"/>
    <w:rsid w:val="00EF6041"/>
    <w:rsid w:val="00F10196"/>
    <w:rsid w:val="00F14BBE"/>
    <w:rsid w:val="00F213CE"/>
    <w:rsid w:val="00F426A6"/>
    <w:rsid w:val="00F5024D"/>
    <w:rsid w:val="00F75FA0"/>
    <w:rsid w:val="00F87EF2"/>
    <w:rsid w:val="00F90FE2"/>
    <w:rsid w:val="00F93230"/>
    <w:rsid w:val="00F961F2"/>
    <w:rsid w:val="00FA1E40"/>
    <w:rsid w:val="00FA388D"/>
    <w:rsid w:val="00FA688C"/>
    <w:rsid w:val="00FB76AB"/>
    <w:rsid w:val="00FD0AD7"/>
    <w:rsid w:val="00FD1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B912D8"/>
  <w15:docId w15:val="{7BC45FC4-9F62-44B0-BF7E-B541B39C1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D763C"/>
    <w:rPr>
      <w:rFonts w:ascii="Times New Roman" w:hAnsi="Times New Roman"/>
      <w:sz w:val="24"/>
      <w:szCs w:val="24"/>
    </w:rPr>
  </w:style>
  <w:style w:type="paragraph" w:styleId="2">
    <w:name w:val="heading 2"/>
    <w:basedOn w:val="a"/>
    <w:next w:val="a"/>
    <w:link w:val="20"/>
    <w:uiPriority w:val="99"/>
    <w:qFormat/>
    <w:locked/>
    <w:rsid w:val="00AF4D40"/>
    <w:pPr>
      <w:keepNext/>
      <w:spacing w:before="240" w:after="60"/>
      <w:outlineLvl w:val="1"/>
    </w:pPr>
    <w:rPr>
      <w:rFonts w:ascii="Cambria" w:eastAsia="Times New Roman" w:hAnsi="Cambria"/>
      <w:b/>
      <w:bCs/>
      <w:i/>
      <w:iCs/>
      <w:sz w:val="28"/>
      <w:szCs w:val="28"/>
    </w:rPr>
  </w:style>
  <w:style w:type="paragraph" w:styleId="5">
    <w:name w:val="heading 5"/>
    <w:basedOn w:val="a"/>
    <w:link w:val="50"/>
    <w:uiPriority w:val="99"/>
    <w:qFormat/>
    <w:rsid w:val="009A1F90"/>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AF4D40"/>
    <w:rPr>
      <w:rFonts w:ascii="Cambria" w:hAnsi="Cambria" w:cs="Times New Roman"/>
      <w:b/>
      <w:bCs/>
      <w:i/>
      <w:iCs/>
      <w:sz w:val="28"/>
      <w:szCs w:val="28"/>
    </w:rPr>
  </w:style>
  <w:style w:type="character" w:customStyle="1" w:styleId="50">
    <w:name w:val="Заголовок 5 Знак"/>
    <w:link w:val="5"/>
    <w:uiPriority w:val="99"/>
    <w:locked/>
    <w:rsid w:val="009A1F90"/>
    <w:rPr>
      <w:rFonts w:ascii="Times New Roman" w:hAnsi="Times New Roman" w:cs="Times New Roman"/>
      <w:b/>
      <w:sz w:val="20"/>
      <w:lang w:eastAsia="ru-RU"/>
    </w:rPr>
  </w:style>
  <w:style w:type="paragraph" w:customStyle="1" w:styleId="Style11">
    <w:name w:val="Style11"/>
    <w:basedOn w:val="a"/>
    <w:uiPriority w:val="99"/>
    <w:rsid w:val="003D763C"/>
    <w:pPr>
      <w:widowControl w:val="0"/>
      <w:autoSpaceDE w:val="0"/>
      <w:autoSpaceDN w:val="0"/>
      <w:adjustRightInd w:val="0"/>
      <w:spacing w:line="317" w:lineRule="exact"/>
      <w:ind w:hanging="1718"/>
    </w:pPr>
  </w:style>
  <w:style w:type="character" w:customStyle="1" w:styleId="FontStyle24">
    <w:name w:val="Font Style24"/>
    <w:uiPriority w:val="99"/>
    <w:rsid w:val="003D763C"/>
    <w:rPr>
      <w:rFonts w:ascii="Times New Roman" w:hAnsi="Times New Roman"/>
      <w:b/>
      <w:sz w:val="20"/>
    </w:rPr>
  </w:style>
  <w:style w:type="paragraph" w:styleId="3">
    <w:name w:val="Body Text Indent 3"/>
    <w:basedOn w:val="a"/>
    <w:link w:val="30"/>
    <w:uiPriority w:val="99"/>
    <w:rsid w:val="003D763C"/>
    <w:pPr>
      <w:tabs>
        <w:tab w:val="num" w:pos="360"/>
      </w:tabs>
      <w:ind w:firstLine="567"/>
      <w:jc w:val="both"/>
    </w:pPr>
  </w:style>
  <w:style w:type="character" w:customStyle="1" w:styleId="30">
    <w:name w:val="Основной текст с отступом 3 Знак"/>
    <w:link w:val="3"/>
    <w:uiPriority w:val="99"/>
    <w:locked/>
    <w:rsid w:val="003D763C"/>
    <w:rPr>
      <w:rFonts w:ascii="Times New Roman" w:hAnsi="Times New Roman" w:cs="Times New Roman"/>
      <w:sz w:val="24"/>
      <w:lang w:eastAsia="ru-RU"/>
    </w:rPr>
  </w:style>
  <w:style w:type="character" w:styleId="a3">
    <w:name w:val="Hyperlink"/>
    <w:uiPriority w:val="99"/>
    <w:rsid w:val="003D763C"/>
    <w:rPr>
      <w:rFonts w:cs="Times New Roman"/>
      <w:color w:val="0000FF"/>
      <w:u w:val="single"/>
    </w:rPr>
  </w:style>
  <w:style w:type="paragraph" w:styleId="a4">
    <w:name w:val="Document Map"/>
    <w:basedOn w:val="a"/>
    <w:link w:val="a5"/>
    <w:uiPriority w:val="99"/>
    <w:semiHidden/>
    <w:rsid w:val="003D763C"/>
    <w:rPr>
      <w:rFonts w:ascii="Tahoma" w:eastAsia="Times New Roman" w:hAnsi="Tahoma"/>
      <w:sz w:val="16"/>
      <w:szCs w:val="16"/>
    </w:rPr>
  </w:style>
  <w:style w:type="character" w:customStyle="1" w:styleId="a5">
    <w:name w:val="Схема документа Знак"/>
    <w:link w:val="a4"/>
    <w:uiPriority w:val="99"/>
    <w:semiHidden/>
    <w:locked/>
    <w:rsid w:val="003D763C"/>
    <w:rPr>
      <w:rFonts w:ascii="Tahoma" w:hAnsi="Tahoma" w:cs="Times New Roman"/>
      <w:sz w:val="16"/>
      <w:lang w:eastAsia="ru-RU"/>
    </w:rPr>
  </w:style>
  <w:style w:type="paragraph" w:styleId="a6">
    <w:name w:val="Body Text"/>
    <w:basedOn w:val="a"/>
    <w:link w:val="a7"/>
    <w:uiPriority w:val="99"/>
    <w:semiHidden/>
    <w:rsid w:val="00BC69EC"/>
    <w:pPr>
      <w:spacing w:after="120"/>
    </w:pPr>
    <w:rPr>
      <w:rFonts w:eastAsia="Times New Roman"/>
    </w:rPr>
  </w:style>
  <w:style w:type="character" w:customStyle="1" w:styleId="a7">
    <w:name w:val="Основной текст Знак"/>
    <w:link w:val="a6"/>
    <w:uiPriority w:val="99"/>
    <w:semiHidden/>
    <w:locked/>
    <w:rsid w:val="00BC69EC"/>
    <w:rPr>
      <w:rFonts w:ascii="Times New Roman" w:hAnsi="Times New Roman" w:cs="Times New Roman"/>
      <w:sz w:val="24"/>
      <w:lang w:eastAsia="ru-RU"/>
    </w:rPr>
  </w:style>
  <w:style w:type="paragraph" w:customStyle="1" w:styleId="Default">
    <w:name w:val="Default"/>
    <w:uiPriority w:val="99"/>
    <w:rsid w:val="00BC69EC"/>
    <w:pPr>
      <w:autoSpaceDE w:val="0"/>
      <w:autoSpaceDN w:val="0"/>
      <w:adjustRightInd w:val="0"/>
    </w:pPr>
    <w:rPr>
      <w:rFonts w:ascii="Times New Roman" w:eastAsia="Times New Roman" w:hAnsi="Times New Roman"/>
      <w:color w:val="000000"/>
      <w:sz w:val="24"/>
      <w:szCs w:val="24"/>
      <w:lang w:eastAsia="en-US"/>
    </w:rPr>
  </w:style>
  <w:style w:type="paragraph" w:customStyle="1" w:styleId="Standard">
    <w:name w:val="Standard"/>
    <w:uiPriority w:val="99"/>
    <w:rsid w:val="00BC69EC"/>
    <w:pPr>
      <w:suppressAutoHyphens/>
      <w:autoSpaceDN w:val="0"/>
      <w:textAlignment w:val="baseline"/>
    </w:pPr>
    <w:rPr>
      <w:rFonts w:ascii="Times New Roman" w:hAnsi="Times New Roman"/>
      <w:kern w:val="3"/>
      <w:sz w:val="24"/>
      <w:szCs w:val="24"/>
    </w:rPr>
  </w:style>
  <w:style w:type="paragraph" w:styleId="a8">
    <w:name w:val="Title"/>
    <w:basedOn w:val="a"/>
    <w:link w:val="a9"/>
    <w:uiPriority w:val="99"/>
    <w:qFormat/>
    <w:rsid w:val="00BC69EC"/>
    <w:pPr>
      <w:spacing w:line="360" w:lineRule="auto"/>
      <w:jc w:val="center"/>
    </w:pPr>
    <w:rPr>
      <w:rFonts w:eastAsia="Times New Roman"/>
      <w:b/>
      <w:bCs/>
      <w:sz w:val="32"/>
      <w:szCs w:val="32"/>
    </w:rPr>
  </w:style>
  <w:style w:type="character" w:customStyle="1" w:styleId="a9">
    <w:name w:val="Заголовок Знак"/>
    <w:link w:val="a8"/>
    <w:uiPriority w:val="99"/>
    <w:locked/>
    <w:rsid w:val="00BC69EC"/>
    <w:rPr>
      <w:rFonts w:ascii="Times New Roman" w:hAnsi="Times New Roman" w:cs="Times New Roman"/>
      <w:b/>
      <w:sz w:val="32"/>
      <w:lang w:eastAsia="ru-RU"/>
    </w:rPr>
  </w:style>
  <w:style w:type="paragraph" w:styleId="aa">
    <w:name w:val="Normal (Web)"/>
    <w:basedOn w:val="a"/>
    <w:uiPriority w:val="99"/>
    <w:rsid w:val="009A1F90"/>
    <w:pPr>
      <w:spacing w:before="100" w:beforeAutospacing="1" w:after="100" w:afterAutospacing="1"/>
    </w:pPr>
  </w:style>
  <w:style w:type="paragraph" w:styleId="ab">
    <w:name w:val="List Paragraph"/>
    <w:basedOn w:val="a"/>
    <w:uiPriority w:val="99"/>
    <w:qFormat/>
    <w:rsid w:val="009A1F90"/>
    <w:pPr>
      <w:widowControl w:val="0"/>
      <w:suppressAutoHyphens/>
      <w:ind w:left="720"/>
      <w:contextualSpacing/>
    </w:pPr>
    <w:rPr>
      <w:rFonts w:eastAsia="SimSun" w:cs="Mangal"/>
      <w:kern w:val="1"/>
      <w:szCs w:val="21"/>
      <w:lang w:eastAsia="hi-IN" w:bidi="hi-IN"/>
    </w:rPr>
  </w:style>
  <w:style w:type="paragraph" w:customStyle="1" w:styleId="fr1">
    <w:name w:val="fr1"/>
    <w:basedOn w:val="a"/>
    <w:uiPriority w:val="99"/>
    <w:rsid w:val="007D0F91"/>
    <w:pPr>
      <w:spacing w:before="100" w:beforeAutospacing="1" w:after="100" w:afterAutospacing="1"/>
    </w:pPr>
    <w:rPr>
      <w:rFonts w:eastAsia="Times New Roman"/>
    </w:rPr>
  </w:style>
  <w:style w:type="character" w:customStyle="1" w:styleId="-">
    <w:name w:val="Интернет-ссылка"/>
    <w:uiPriority w:val="99"/>
    <w:rsid w:val="00DD6792"/>
    <w:rPr>
      <w:color w:val="0000FF"/>
      <w:u w:val="single"/>
    </w:rPr>
  </w:style>
  <w:style w:type="paragraph" w:customStyle="1" w:styleId="31">
    <w:name w:val="Основной текст с отступом 31"/>
    <w:basedOn w:val="a"/>
    <w:uiPriority w:val="99"/>
    <w:rsid w:val="00B52B87"/>
    <w:pPr>
      <w:tabs>
        <w:tab w:val="left" w:pos="708"/>
      </w:tabs>
      <w:suppressAutoHyphens/>
      <w:spacing w:after="120" w:line="100" w:lineRule="atLeast"/>
      <w:ind w:left="283"/>
    </w:pPr>
    <w:rPr>
      <w:rFonts w:eastAsia="Times New Roman" w:cs="Calibri"/>
      <w:color w:val="00000A"/>
      <w:sz w:val="16"/>
      <w:szCs w:val="16"/>
    </w:rPr>
  </w:style>
  <w:style w:type="character" w:styleId="ac">
    <w:name w:val="Strong"/>
    <w:uiPriority w:val="99"/>
    <w:qFormat/>
    <w:locked/>
    <w:rsid w:val="00AF4D40"/>
    <w:rPr>
      <w:rFonts w:cs="Times New Roman"/>
      <w:b/>
      <w:bCs/>
    </w:rPr>
  </w:style>
  <w:style w:type="paragraph" w:styleId="ad">
    <w:name w:val="footer"/>
    <w:basedOn w:val="a"/>
    <w:link w:val="ae"/>
    <w:uiPriority w:val="99"/>
    <w:rsid w:val="00F10196"/>
    <w:pPr>
      <w:tabs>
        <w:tab w:val="center" w:pos="4677"/>
        <w:tab w:val="right" w:pos="9355"/>
      </w:tabs>
    </w:pPr>
    <w:rPr>
      <w:sz w:val="20"/>
      <w:szCs w:val="20"/>
    </w:rPr>
  </w:style>
  <w:style w:type="character" w:customStyle="1" w:styleId="ae">
    <w:name w:val="Нижний колонтитул Знак"/>
    <w:link w:val="ad"/>
    <w:uiPriority w:val="99"/>
    <w:locked/>
    <w:rsid w:val="00F10196"/>
    <w:rPr>
      <w:rFonts w:ascii="Times New Roman" w:hAnsi="Times New Roman" w:cs="Times New Roman"/>
    </w:rPr>
  </w:style>
  <w:style w:type="paragraph" w:styleId="21">
    <w:name w:val="Body Text 2"/>
    <w:basedOn w:val="a"/>
    <w:link w:val="22"/>
    <w:uiPriority w:val="99"/>
    <w:semiHidden/>
    <w:rsid w:val="00B5301D"/>
    <w:pPr>
      <w:spacing w:after="120" w:line="480" w:lineRule="auto"/>
    </w:pPr>
  </w:style>
  <w:style w:type="character" w:customStyle="1" w:styleId="22">
    <w:name w:val="Основной текст 2 Знак"/>
    <w:link w:val="21"/>
    <w:uiPriority w:val="99"/>
    <w:semiHidden/>
    <w:locked/>
    <w:rsid w:val="00B5301D"/>
    <w:rPr>
      <w:rFonts w:ascii="Times New Roman" w:hAnsi="Times New Roman" w:cs="Times New Roman"/>
      <w:sz w:val="24"/>
      <w:szCs w:val="24"/>
    </w:rPr>
  </w:style>
  <w:style w:type="paragraph" w:customStyle="1" w:styleId="msonormalcxspmiddle">
    <w:name w:val="msonormalcxspmiddle"/>
    <w:basedOn w:val="a"/>
    <w:uiPriority w:val="99"/>
    <w:rsid w:val="00926A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509692">
      <w:marLeft w:val="0"/>
      <w:marRight w:val="0"/>
      <w:marTop w:val="0"/>
      <w:marBottom w:val="0"/>
      <w:divBdr>
        <w:top w:val="none" w:sz="0" w:space="0" w:color="auto"/>
        <w:left w:val="none" w:sz="0" w:space="0" w:color="auto"/>
        <w:bottom w:val="none" w:sz="0" w:space="0" w:color="auto"/>
        <w:right w:val="none" w:sz="0" w:space="0" w:color="auto"/>
      </w:divBdr>
    </w:div>
    <w:div w:id="393509693">
      <w:marLeft w:val="0"/>
      <w:marRight w:val="0"/>
      <w:marTop w:val="0"/>
      <w:marBottom w:val="0"/>
      <w:divBdr>
        <w:top w:val="none" w:sz="0" w:space="0" w:color="auto"/>
        <w:left w:val="none" w:sz="0" w:space="0" w:color="auto"/>
        <w:bottom w:val="none" w:sz="0" w:space="0" w:color="auto"/>
        <w:right w:val="none" w:sz="0" w:space="0" w:color="auto"/>
      </w:divBdr>
    </w:div>
    <w:div w:id="393509694">
      <w:marLeft w:val="0"/>
      <w:marRight w:val="0"/>
      <w:marTop w:val="0"/>
      <w:marBottom w:val="0"/>
      <w:divBdr>
        <w:top w:val="none" w:sz="0" w:space="0" w:color="auto"/>
        <w:left w:val="none" w:sz="0" w:space="0" w:color="auto"/>
        <w:bottom w:val="none" w:sz="0" w:space="0" w:color="auto"/>
        <w:right w:val="none" w:sz="0" w:space="0" w:color="auto"/>
      </w:divBdr>
    </w:div>
    <w:div w:id="3935096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3360</Words>
  <Characters>19153</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Лев Орлов</cp:lastModifiedBy>
  <cp:revision>31</cp:revision>
  <cp:lastPrinted>2015-12-21T05:47:00Z</cp:lastPrinted>
  <dcterms:created xsi:type="dcterms:W3CDTF">2019-02-10T15:44:00Z</dcterms:created>
  <dcterms:modified xsi:type="dcterms:W3CDTF">2022-08-29T20:23:00Z</dcterms:modified>
</cp:coreProperties>
</file>